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0882E" w14:textId="77777777" w:rsidR="00852BA4" w:rsidRPr="009D205B" w:rsidRDefault="009D2C80" w:rsidP="00F36156">
      <w:pPr>
        <w:snapToGrid w:val="0"/>
        <w:spacing w:line="500" w:lineRule="exact"/>
        <w:ind w:rightChars="-177" w:right="-425"/>
        <w:jc w:val="center"/>
        <w:rPr>
          <w:rFonts w:ascii="標楷體" w:eastAsia="標楷體" w:hAnsi="標楷體"/>
          <w:b/>
          <w:sz w:val="32"/>
          <w:szCs w:val="32"/>
        </w:rPr>
      </w:pPr>
      <w:r w:rsidRPr="009D205B">
        <w:rPr>
          <w:rFonts w:ascii="標楷體" w:eastAsia="標楷體" w:hAnsi="標楷體" w:hint="eastAsia"/>
          <w:b/>
          <w:sz w:val="32"/>
          <w:szCs w:val="32"/>
        </w:rPr>
        <w:t>衛生福利</w:t>
      </w:r>
      <w:r w:rsidR="004F78B5" w:rsidRPr="009D205B">
        <w:rPr>
          <w:rFonts w:ascii="標楷體" w:eastAsia="標楷體" w:hAnsi="標楷體" w:hint="eastAsia"/>
          <w:b/>
          <w:sz w:val="32"/>
          <w:szCs w:val="32"/>
        </w:rPr>
        <w:t>部雲林教養院</w:t>
      </w:r>
      <w:proofErr w:type="gramStart"/>
      <w:r w:rsidRPr="009D205B">
        <w:rPr>
          <w:rFonts w:ascii="標楷體" w:eastAsia="標楷體" w:hAnsi="標楷體" w:hint="eastAsia"/>
          <w:b/>
          <w:sz w:val="32"/>
          <w:szCs w:val="32"/>
        </w:rPr>
        <w:t>1</w:t>
      </w:r>
      <w:r w:rsidR="00C52FA3" w:rsidRPr="009D205B">
        <w:rPr>
          <w:rFonts w:ascii="標楷體" w:eastAsia="標楷體" w:hAnsi="標楷體" w:hint="eastAsia"/>
          <w:b/>
          <w:sz w:val="32"/>
          <w:szCs w:val="32"/>
        </w:rPr>
        <w:t>1</w:t>
      </w:r>
      <w:r w:rsidR="002679C6" w:rsidRPr="009D205B">
        <w:rPr>
          <w:rFonts w:ascii="標楷體" w:eastAsia="標楷體" w:hAnsi="標楷體" w:hint="eastAsia"/>
          <w:b/>
          <w:sz w:val="32"/>
          <w:szCs w:val="32"/>
        </w:rPr>
        <w:t>5</w:t>
      </w:r>
      <w:proofErr w:type="gramEnd"/>
      <w:r w:rsidR="003267AD" w:rsidRPr="009D205B">
        <w:rPr>
          <w:rFonts w:ascii="標楷體" w:eastAsia="標楷體" w:hAnsi="標楷體" w:hint="eastAsia"/>
          <w:b/>
          <w:sz w:val="32"/>
          <w:szCs w:val="32"/>
        </w:rPr>
        <w:t>年度</w:t>
      </w:r>
      <w:r w:rsidR="00D031D8" w:rsidRPr="009D205B">
        <w:rPr>
          <w:rFonts w:ascii="標楷體" w:eastAsia="標楷體" w:hAnsi="標楷體" w:hint="eastAsia"/>
          <w:b/>
          <w:sz w:val="32"/>
          <w:szCs w:val="32"/>
        </w:rPr>
        <w:t>設置</w:t>
      </w:r>
      <w:r w:rsidR="00BC796E" w:rsidRPr="009D205B">
        <w:rPr>
          <w:rFonts w:ascii="標楷體" w:eastAsia="標楷體" w:hAnsi="標楷體" w:hint="eastAsia"/>
          <w:b/>
          <w:sz w:val="32"/>
          <w:szCs w:val="32"/>
        </w:rPr>
        <w:t>飲料</w:t>
      </w:r>
      <w:r w:rsidR="006F6A81" w:rsidRPr="009D205B">
        <w:rPr>
          <w:rFonts w:ascii="標楷體" w:eastAsia="標楷體" w:hAnsi="標楷體" w:hint="eastAsia"/>
          <w:b/>
          <w:sz w:val="32"/>
          <w:szCs w:val="32"/>
        </w:rPr>
        <w:t>及食品</w:t>
      </w:r>
      <w:r w:rsidR="00852BA4" w:rsidRPr="009D205B">
        <w:rPr>
          <w:rFonts w:ascii="標楷體" w:eastAsia="標楷體" w:hAnsi="標楷體" w:hint="eastAsia"/>
          <w:b/>
          <w:sz w:val="32"/>
          <w:szCs w:val="32"/>
        </w:rPr>
        <w:t>自動販賣機標租案</w:t>
      </w:r>
    </w:p>
    <w:p w14:paraId="7F74F7F1" w14:textId="77777777" w:rsidR="00852BA4" w:rsidRPr="009D205B" w:rsidRDefault="00852BA4" w:rsidP="00F36156">
      <w:pPr>
        <w:snapToGrid w:val="0"/>
        <w:spacing w:line="500" w:lineRule="exact"/>
        <w:ind w:rightChars="-177" w:right="-425"/>
        <w:jc w:val="center"/>
        <w:rPr>
          <w:rFonts w:ascii="標楷體" w:eastAsia="標楷體" w:hAnsi="標楷體"/>
          <w:b/>
          <w:sz w:val="32"/>
          <w:szCs w:val="32"/>
        </w:rPr>
      </w:pPr>
      <w:proofErr w:type="gramStart"/>
      <w:r w:rsidRPr="009D205B">
        <w:rPr>
          <w:rFonts w:ascii="標楷體" w:eastAsia="標楷體" w:hAnsi="標楷體" w:hint="eastAsia"/>
          <w:b/>
          <w:sz w:val="32"/>
          <w:szCs w:val="32"/>
        </w:rPr>
        <w:t>（</w:t>
      </w:r>
      <w:proofErr w:type="gramEnd"/>
      <w:r w:rsidRPr="009D205B">
        <w:rPr>
          <w:rFonts w:ascii="標楷體" w:eastAsia="標楷體" w:hAnsi="標楷體" w:hint="eastAsia"/>
          <w:b/>
          <w:sz w:val="32"/>
          <w:szCs w:val="32"/>
        </w:rPr>
        <w:t>案號</w:t>
      </w:r>
      <w:r w:rsidR="004E5DC0" w:rsidRPr="009D205B">
        <w:rPr>
          <w:rFonts w:ascii="標楷體" w:eastAsia="標楷體" w:hAnsi="標楷體" w:hint="eastAsia"/>
          <w:b/>
          <w:sz w:val="32"/>
          <w:szCs w:val="32"/>
        </w:rPr>
        <w:t>：</w:t>
      </w:r>
      <w:r w:rsidR="00A83430" w:rsidRPr="009D205B">
        <w:rPr>
          <w:rFonts w:ascii="標楷體" w:eastAsia="標楷體" w:hAnsi="標楷體"/>
          <w:b/>
          <w:sz w:val="32"/>
          <w:szCs w:val="32"/>
        </w:rPr>
        <w:t>11</w:t>
      </w:r>
      <w:r w:rsidR="002679C6" w:rsidRPr="009D205B">
        <w:rPr>
          <w:rFonts w:ascii="標楷體" w:eastAsia="標楷體" w:hAnsi="標楷體" w:hint="eastAsia"/>
          <w:b/>
          <w:sz w:val="32"/>
          <w:szCs w:val="32"/>
        </w:rPr>
        <w:t>4</w:t>
      </w:r>
      <w:r w:rsidR="00A83430" w:rsidRPr="009D205B">
        <w:rPr>
          <w:rFonts w:ascii="標楷體" w:eastAsia="標楷體" w:hAnsi="標楷體"/>
          <w:b/>
          <w:sz w:val="32"/>
          <w:szCs w:val="32"/>
        </w:rPr>
        <w:t>1</w:t>
      </w:r>
      <w:r w:rsidR="002679C6" w:rsidRPr="009D205B">
        <w:rPr>
          <w:rFonts w:ascii="標楷體" w:eastAsia="標楷體" w:hAnsi="標楷體" w:hint="eastAsia"/>
          <w:b/>
          <w:sz w:val="32"/>
          <w:szCs w:val="32"/>
        </w:rPr>
        <w:t>0</w:t>
      </w:r>
      <w:r w:rsidR="00A83430" w:rsidRPr="009D205B">
        <w:rPr>
          <w:rFonts w:ascii="標楷體" w:eastAsia="標楷體" w:hAnsi="標楷體"/>
          <w:b/>
          <w:sz w:val="32"/>
          <w:szCs w:val="32"/>
        </w:rPr>
        <w:t>-0</w:t>
      </w:r>
      <w:r w:rsidR="002679C6" w:rsidRPr="009D205B">
        <w:rPr>
          <w:rFonts w:ascii="標楷體" w:eastAsia="標楷體" w:hAnsi="標楷體" w:hint="eastAsia"/>
          <w:b/>
          <w:sz w:val="32"/>
          <w:szCs w:val="32"/>
        </w:rPr>
        <w:t>2</w:t>
      </w:r>
      <w:proofErr w:type="gramStart"/>
      <w:r w:rsidRPr="009D205B">
        <w:rPr>
          <w:rFonts w:ascii="標楷體" w:eastAsia="標楷體" w:hAnsi="標楷體" w:hint="eastAsia"/>
          <w:b/>
          <w:sz w:val="32"/>
          <w:szCs w:val="32"/>
        </w:rPr>
        <w:t>）</w:t>
      </w:r>
      <w:proofErr w:type="gramEnd"/>
      <w:r w:rsidRPr="009D205B">
        <w:rPr>
          <w:rFonts w:ascii="標楷體" w:eastAsia="標楷體" w:hAnsi="標楷體" w:hint="eastAsia"/>
          <w:b/>
          <w:sz w:val="32"/>
          <w:szCs w:val="32"/>
        </w:rPr>
        <w:t>投標須知</w:t>
      </w:r>
    </w:p>
    <w:p w14:paraId="4558D156" w14:textId="77777777" w:rsidR="004B66D9" w:rsidRPr="009D205B" w:rsidRDefault="00A154CC" w:rsidP="00D031D8">
      <w:pPr>
        <w:snapToGrid w:val="0"/>
        <w:spacing w:line="500" w:lineRule="exact"/>
        <w:ind w:leftChars="-1" w:left="564" w:hangingChars="202" w:hanging="566"/>
        <w:jc w:val="both"/>
        <w:rPr>
          <w:rFonts w:ascii="標楷體" w:eastAsia="標楷體" w:hAnsi="標楷體"/>
          <w:sz w:val="28"/>
        </w:rPr>
      </w:pPr>
      <w:r w:rsidRPr="009D205B">
        <w:rPr>
          <w:rFonts w:ascii="標楷體" w:eastAsia="標楷體" w:hAnsi="標楷體" w:hint="eastAsia"/>
          <w:sz w:val="28"/>
        </w:rPr>
        <w:t>一、</w:t>
      </w:r>
      <w:r w:rsidR="00BD566C" w:rsidRPr="009D205B">
        <w:rPr>
          <w:rFonts w:ascii="標楷體" w:eastAsia="標楷體" w:hAnsi="標楷體" w:hint="eastAsia"/>
          <w:sz w:val="28"/>
        </w:rPr>
        <w:t>依據</w:t>
      </w:r>
      <w:r w:rsidR="00852BA4" w:rsidRPr="009D205B">
        <w:rPr>
          <w:rFonts w:ascii="標楷體" w:eastAsia="標楷體" w:hAnsi="標楷體" w:hint="eastAsia"/>
          <w:sz w:val="28"/>
        </w:rPr>
        <w:t>國有財產法第28條但書及國有公用不動產收益原則辦理。</w:t>
      </w:r>
      <w:r w:rsidR="004B66D9" w:rsidRPr="009D205B">
        <w:rPr>
          <w:rFonts w:ascii="標楷體" w:eastAsia="標楷體" w:hAnsi="標楷體" w:hint="eastAsia"/>
          <w:sz w:val="28"/>
        </w:rPr>
        <w:t>本案標租之標的物、標租底價、</w:t>
      </w:r>
      <w:proofErr w:type="gramStart"/>
      <w:r w:rsidR="004B66D9" w:rsidRPr="009D205B">
        <w:rPr>
          <w:rFonts w:ascii="標楷體" w:eastAsia="標楷體" w:hAnsi="標楷體" w:hint="eastAsia"/>
          <w:sz w:val="28"/>
          <w:szCs w:val="28"/>
        </w:rPr>
        <w:t>位置圖</w:t>
      </w:r>
      <w:r w:rsidR="004B66D9" w:rsidRPr="009D205B">
        <w:rPr>
          <w:rFonts w:ascii="標楷體" w:eastAsia="標楷體" w:hAnsi="標楷體" w:hint="eastAsia"/>
          <w:sz w:val="28"/>
        </w:rPr>
        <w:t>詳如</w:t>
      </w:r>
      <w:proofErr w:type="gramEnd"/>
      <w:r w:rsidR="004B66D9" w:rsidRPr="009D205B">
        <w:rPr>
          <w:rFonts w:ascii="標楷體" w:eastAsia="標楷體" w:hAnsi="標楷體" w:hint="eastAsia"/>
          <w:sz w:val="28"/>
        </w:rPr>
        <w:t>附表。</w:t>
      </w:r>
    </w:p>
    <w:p w14:paraId="7B63A296" w14:textId="2FE72695" w:rsidR="00F004CC" w:rsidRPr="009D205B" w:rsidRDefault="001F2F89" w:rsidP="002679C6">
      <w:pPr>
        <w:snapToGrid w:val="0"/>
        <w:spacing w:line="500" w:lineRule="exact"/>
        <w:ind w:leftChars="-1" w:left="844" w:hangingChars="302" w:hanging="846"/>
        <w:jc w:val="both"/>
        <w:rPr>
          <w:rFonts w:ascii="標楷體" w:eastAsia="標楷體" w:hAnsi="標楷體"/>
          <w:sz w:val="28"/>
        </w:rPr>
      </w:pPr>
      <w:r w:rsidRPr="009D205B">
        <w:rPr>
          <w:rFonts w:ascii="標楷體" w:eastAsia="標楷體" w:hAnsi="標楷體" w:hint="eastAsia"/>
          <w:sz w:val="28"/>
        </w:rPr>
        <w:t>二、本案</w:t>
      </w:r>
      <w:proofErr w:type="gramStart"/>
      <w:r w:rsidR="00CA3585" w:rsidRPr="009D205B">
        <w:rPr>
          <w:rFonts w:ascii="標楷體" w:eastAsia="標楷體" w:hAnsi="標楷體" w:hint="eastAsia"/>
          <w:sz w:val="28"/>
        </w:rPr>
        <w:t>標</w:t>
      </w:r>
      <w:r w:rsidRPr="009D205B">
        <w:rPr>
          <w:rFonts w:ascii="標楷體" w:eastAsia="標楷體" w:hAnsi="標楷體" w:hint="eastAsia"/>
          <w:sz w:val="28"/>
        </w:rPr>
        <w:t>租</w:t>
      </w:r>
      <w:r w:rsidR="00CA3585" w:rsidRPr="009D205B">
        <w:rPr>
          <w:rFonts w:ascii="標楷體" w:eastAsia="標楷體" w:hAnsi="標楷體" w:hint="eastAsia"/>
          <w:sz w:val="28"/>
        </w:rPr>
        <w:t>已於</w:t>
      </w:r>
      <w:proofErr w:type="gramEnd"/>
      <w:r w:rsidR="001A43AB" w:rsidRPr="009D205B">
        <w:rPr>
          <w:rFonts w:ascii="標楷體" w:eastAsia="標楷體" w:hAnsi="標楷體" w:hint="eastAsia"/>
          <w:sz w:val="28"/>
        </w:rPr>
        <w:t>11</w:t>
      </w:r>
      <w:r w:rsidR="002679C6" w:rsidRPr="009D205B">
        <w:rPr>
          <w:rFonts w:ascii="標楷體" w:eastAsia="標楷體" w:hAnsi="標楷體" w:hint="eastAsia"/>
          <w:sz w:val="28"/>
        </w:rPr>
        <w:t>4</w:t>
      </w:r>
      <w:r w:rsidR="009E48BD" w:rsidRPr="009D205B">
        <w:rPr>
          <w:rFonts w:ascii="標楷體" w:eastAsia="標楷體" w:hAnsi="標楷體" w:hint="eastAsia"/>
          <w:sz w:val="28"/>
        </w:rPr>
        <w:t>年</w:t>
      </w:r>
      <w:r w:rsidR="0000707E" w:rsidRPr="0000707E">
        <w:rPr>
          <w:rFonts w:ascii="標楷體" w:eastAsia="標楷體" w:hAnsi="標楷體" w:hint="eastAsia"/>
          <w:sz w:val="28"/>
        </w:rPr>
        <w:t>11</w:t>
      </w:r>
      <w:r w:rsidR="009E48BD" w:rsidRPr="0000707E">
        <w:rPr>
          <w:rFonts w:ascii="標楷體" w:eastAsia="標楷體" w:hAnsi="標楷體" w:hint="eastAsia"/>
          <w:sz w:val="28"/>
        </w:rPr>
        <w:t>月</w:t>
      </w:r>
      <w:r w:rsidR="0000707E" w:rsidRPr="0000707E">
        <w:rPr>
          <w:rFonts w:ascii="標楷體" w:eastAsia="標楷體" w:hAnsi="標楷體" w:hint="eastAsia"/>
          <w:sz w:val="28"/>
        </w:rPr>
        <w:t>7</w:t>
      </w:r>
      <w:r w:rsidR="009E48BD" w:rsidRPr="0000707E">
        <w:rPr>
          <w:rFonts w:ascii="標楷體" w:eastAsia="標楷體" w:hAnsi="標楷體" w:hint="eastAsia"/>
          <w:sz w:val="28"/>
        </w:rPr>
        <w:t>日在本院及</w:t>
      </w:r>
      <w:r w:rsidR="00C52916" w:rsidRPr="0000707E">
        <w:rPr>
          <w:rFonts w:ascii="標楷體" w:eastAsia="標楷體" w:hAnsi="標楷體" w:hint="eastAsia"/>
          <w:bCs/>
          <w:sz w:val="28"/>
        </w:rPr>
        <w:t>政府採購網</w:t>
      </w:r>
      <w:r w:rsidR="00F004CC" w:rsidRPr="0000707E">
        <w:rPr>
          <w:rFonts w:ascii="標楷體" w:eastAsia="標楷體" w:hAnsi="標楷體" w:hint="eastAsia"/>
          <w:sz w:val="28"/>
        </w:rPr>
        <w:t>網站公告，</w:t>
      </w:r>
      <w:r w:rsidR="00CE32EC" w:rsidRPr="0000707E">
        <w:rPr>
          <w:rFonts w:ascii="標楷體" w:eastAsia="標楷體" w:hAnsi="標楷體" w:hint="eastAsia"/>
          <w:sz w:val="28"/>
        </w:rPr>
        <w:t>並訂於</w:t>
      </w:r>
      <w:r w:rsidR="001A43AB" w:rsidRPr="0000707E">
        <w:rPr>
          <w:rFonts w:ascii="標楷體" w:eastAsia="標楷體" w:hAnsi="標楷體" w:hint="eastAsia"/>
          <w:sz w:val="28"/>
        </w:rPr>
        <w:t>11</w:t>
      </w:r>
      <w:r w:rsidR="002679C6" w:rsidRPr="0000707E">
        <w:rPr>
          <w:rFonts w:ascii="標楷體" w:eastAsia="標楷體" w:hAnsi="標楷體" w:hint="eastAsia"/>
          <w:sz w:val="28"/>
        </w:rPr>
        <w:t>4</w:t>
      </w:r>
      <w:r w:rsidR="00CA3585" w:rsidRPr="0000707E">
        <w:rPr>
          <w:rFonts w:ascii="標楷體" w:eastAsia="標楷體" w:hAnsi="標楷體" w:hint="eastAsia"/>
          <w:sz w:val="28"/>
        </w:rPr>
        <w:t>年</w:t>
      </w:r>
      <w:r w:rsidR="0000707E" w:rsidRPr="0000707E">
        <w:rPr>
          <w:rFonts w:ascii="標楷體" w:eastAsia="標楷體" w:hAnsi="標楷體" w:hint="eastAsia"/>
          <w:sz w:val="28"/>
        </w:rPr>
        <w:t>11</w:t>
      </w:r>
      <w:r w:rsidR="00CA3585" w:rsidRPr="0000707E">
        <w:rPr>
          <w:rFonts w:ascii="標楷體" w:eastAsia="標楷體" w:hAnsi="標楷體" w:hint="eastAsia"/>
          <w:sz w:val="28"/>
        </w:rPr>
        <w:t>月</w:t>
      </w:r>
      <w:r w:rsidR="0000707E" w:rsidRPr="0000707E">
        <w:rPr>
          <w:rFonts w:ascii="標楷體" w:eastAsia="標楷體" w:hAnsi="標楷體" w:hint="eastAsia"/>
          <w:sz w:val="28"/>
        </w:rPr>
        <w:t>26</w:t>
      </w:r>
      <w:r w:rsidR="00CA3585" w:rsidRPr="0000707E">
        <w:rPr>
          <w:rFonts w:ascii="標楷體" w:eastAsia="標楷體" w:hAnsi="標楷體" w:hint="eastAsia"/>
          <w:sz w:val="28"/>
        </w:rPr>
        <w:t>日</w:t>
      </w:r>
      <w:r w:rsidR="000D1994" w:rsidRPr="0000707E">
        <w:rPr>
          <w:rFonts w:ascii="標楷體" w:eastAsia="標楷體" w:hAnsi="標楷體" w:hint="eastAsia"/>
          <w:sz w:val="28"/>
        </w:rPr>
        <w:t>下</w:t>
      </w:r>
      <w:r w:rsidR="00CA3585" w:rsidRPr="0000707E">
        <w:rPr>
          <w:rFonts w:ascii="標楷體" w:eastAsia="標楷體" w:hAnsi="標楷體" w:hint="eastAsia"/>
          <w:sz w:val="28"/>
        </w:rPr>
        <w:t>午</w:t>
      </w:r>
      <w:r w:rsidR="0000707E" w:rsidRPr="0000707E">
        <w:rPr>
          <w:rFonts w:ascii="標楷體" w:eastAsia="標楷體" w:hAnsi="標楷體" w:hint="eastAsia"/>
          <w:sz w:val="28"/>
        </w:rPr>
        <w:t>14</w:t>
      </w:r>
      <w:r w:rsidR="00CA3585" w:rsidRPr="0000707E">
        <w:rPr>
          <w:rFonts w:ascii="標楷體" w:eastAsia="標楷體" w:hAnsi="標楷體" w:hint="eastAsia"/>
          <w:sz w:val="28"/>
        </w:rPr>
        <w:t>時</w:t>
      </w:r>
      <w:r w:rsidR="007F75DC" w:rsidRPr="0000707E">
        <w:rPr>
          <w:rFonts w:ascii="標楷體" w:eastAsia="標楷體" w:hAnsi="標楷體" w:hint="eastAsia"/>
          <w:sz w:val="28"/>
        </w:rPr>
        <w:t>00</w:t>
      </w:r>
      <w:r w:rsidR="004E7D98" w:rsidRPr="0000707E">
        <w:rPr>
          <w:rFonts w:ascii="標楷體" w:eastAsia="標楷體" w:hAnsi="標楷體" w:hint="eastAsia"/>
          <w:sz w:val="28"/>
        </w:rPr>
        <w:t>分</w:t>
      </w:r>
      <w:r w:rsidR="00CA3585" w:rsidRPr="0000707E">
        <w:rPr>
          <w:rFonts w:ascii="標楷體" w:eastAsia="標楷體" w:hAnsi="標楷體" w:hint="eastAsia"/>
          <w:sz w:val="28"/>
        </w:rPr>
        <w:t>在</w:t>
      </w:r>
      <w:r w:rsidR="00D74754" w:rsidRPr="009D205B">
        <w:rPr>
          <w:rFonts w:ascii="標楷體" w:eastAsia="標楷體" w:hAnsi="標楷體" w:hint="eastAsia"/>
          <w:sz w:val="28"/>
        </w:rPr>
        <w:t>本院行政大樓2樓會議室</w:t>
      </w:r>
      <w:r w:rsidR="00E172E9" w:rsidRPr="009D205B">
        <w:rPr>
          <w:rFonts w:ascii="標楷體" w:eastAsia="標楷體" w:hAnsi="標楷體" w:hint="eastAsia"/>
          <w:sz w:val="28"/>
        </w:rPr>
        <w:t>公開</w:t>
      </w:r>
      <w:r w:rsidR="00CA3585" w:rsidRPr="009D205B">
        <w:rPr>
          <w:rFonts w:ascii="標楷體" w:eastAsia="標楷體" w:hAnsi="標楷體" w:hint="eastAsia"/>
          <w:sz w:val="28"/>
        </w:rPr>
        <w:t>開標。</w:t>
      </w:r>
      <w:r w:rsidR="00CB7431" w:rsidRPr="009D205B">
        <w:rPr>
          <w:rFonts w:ascii="標楷體" w:eastAsia="標楷體" w:hAnsi="標楷體" w:hint="eastAsia"/>
          <w:sz w:val="28"/>
        </w:rPr>
        <w:t>當天如因颱風或其他突發事故停止上班，則順延至恢復上班之第1個工作天</w:t>
      </w:r>
      <w:r w:rsidR="00BB2BFE" w:rsidRPr="009D205B">
        <w:rPr>
          <w:rFonts w:ascii="標楷體" w:eastAsia="標楷體" w:hAnsi="標楷體" w:hint="eastAsia"/>
          <w:sz w:val="28"/>
        </w:rPr>
        <w:t>上午10時</w:t>
      </w:r>
      <w:r w:rsidR="004E7D98" w:rsidRPr="009D205B">
        <w:rPr>
          <w:rFonts w:ascii="標楷體" w:eastAsia="標楷體" w:hAnsi="標楷體" w:hint="eastAsia"/>
          <w:sz w:val="28"/>
        </w:rPr>
        <w:t>0分</w:t>
      </w:r>
      <w:r w:rsidR="00366C76" w:rsidRPr="009D205B">
        <w:rPr>
          <w:rFonts w:ascii="標楷體" w:eastAsia="標楷體" w:hAnsi="標楷體" w:hint="eastAsia"/>
          <w:sz w:val="28"/>
        </w:rPr>
        <w:t>於本院</w:t>
      </w:r>
      <w:r w:rsidR="00BB2BFE" w:rsidRPr="009D205B">
        <w:rPr>
          <w:rFonts w:ascii="標楷體" w:eastAsia="標楷體" w:hAnsi="標楷體" w:hint="eastAsia"/>
          <w:sz w:val="28"/>
        </w:rPr>
        <w:t>行政大樓2樓會議室</w:t>
      </w:r>
      <w:r w:rsidR="00CB7431" w:rsidRPr="009D205B">
        <w:rPr>
          <w:rFonts w:ascii="標楷體" w:eastAsia="標楷體" w:hAnsi="標楷體" w:hint="eastAsia"/>
          <w:sz w:val="28"/>
        </w:rPr>
        <w:t>開標。</w:t>
      </w:r>
    </w:p>
    <w:p w14:paraId="3861463C" w14:textId="77777777" w:rsidR="00CB1FF8" w:rsidRPr="009D205B" w:rsidRDefault="00CA3585" w:rsidP="00CB1FF8">
      <w:pPr>
        <w:snapToGrid w:val="0"/>
        <w:spacing w:line="500" w:lineRule="exact"/>
        <w:ind w:left="560" w:hangingChars="200" w:hanging="560"/>
        <w:jc w:val="both"/>
        <w:rPr>
          <w:rFonts w:ascii="標楷體" w:eastAsia="標楷體" w:hAnsi="標楷體"/>
          <w:sz w:val="28"/>
        </w:rPr>
      </w:pPr>
      <w:r w:rsidRPr="009D205B">
        <w:rPr>
          <w:rFonts w:ascii="標楷體" w:eastAsia="標楷體" w:hAnsi="標楷體" w:hint="eastAsia"/>
          <w:sz w:val="28"/>
        </w:rPr>
        <w:t>三、</w:t>
      </w:r>
      <w:r w:rsidR="008E2F1E" w:rsidRPr="009D205B">
        <w:rPr>
          <w:rFonts w:ascii="標楷體" w:eastAsia="標楷體" w:hAnsi="標楷體" w:hint="eastAsia"/>
          <w:sz w:val="28"/>
        </w:rPr>
        <w:t>有意投標者，得於開標前至本院實地</w:t>
      </w:r>
      <w:proofErr w:type="gramStart"/>
      <w:r w:rsidR="008E2F1E" w:rsidRPr="009D205B">
        <w:rPr>
          <w:rFonts w:ascii="標楷體" w:eastAsia="標楷體" w:hAnsi="標楷體" w:hint="eastAsia"/>
          <w:sz w:val="28"/>
        </w:rPr>
        <w:t>勘估本</w:t>
      </w:r>
      <w:proofErr w:type="gramEnd"/>
      <w:r w:rsidR="008E2F1E" w:rsidRPr="009D205B">
        <w:rPr>
          <w:rFonts w:ascii="標楷體" w:eastAsia="標楷體" w:hAnsi="標楷體" w:hint="eastAsia"/>
          <w:sz w:val="28"/>
        </w:rPr>
        <w:t>案</w:t>
      </w:r>
      <w:proofErr w:type="gramStart"/>
      <w:r w:rsidR="008E2F1E" w:rsidRPr="009D205B">
        <w:rPr>
          <w:rFonts w:ascii="標楷體" w:eastAsia="標楷體" w:hAnsi="標楷體" w:hint="eastAsia"/>
          <w:sz w:val="28"/>
        </w:rPr>
        <w:t>標</w:t>
      </w:r>
      <w:r w:rsidR="00D031D8" w:rsidRPr="009D205B">
        <w:rPr>
          <w:rFonts w:ascii="標楷體" w:eastAsia="標楷體" w:hAnsi="標楷體" w:hint="eastAsia"/>
          <w:sz w:val="28"/>
        </w:rPr>
        <w:t>租</w:t>
      </w:r>
      <w:r w:rsidR="008E2F1E" w:rsidRPr="009D205B">
        <w:rPr>
          <w:rFonts w:ascii="標楷體" w:eastAsia="標楷體" w:hAnsi="標楷體" w:hint="eastAsia"/>
          <w:sz w:val="28"/>
        </w:rPr>
        <w:t>標的</w:t>
      </w:r>
      <w:proofErr w:type="gramEnd"/>
      <w:r w:rsidR="008E2F1E" w:rsidRPr="009D205B">
        <w:rPr>
          <w:rFonts w:ascii="標楷體" w:eastAsia="標楷體" w:hAnsi="標楷體" w:hint="eastAsia"/>
          <w:sz w:val="28"/>
        </w:rPr>
        <w:t>物</w:t>
      </w:r>
      <w:r w:rsidR="00065A8B" w:rsidRPr="009D205B">
        <w:rPr>
          <w:rFonts w:ascii="標楷體" w:eastAsia="標楷體" w:hAnsi="標楷體" w:hint="eastAsia"/>
          <w:sz w:val="28"/>
        </w:rPr>
        <w:t>並評估預計設置機型及</w:t>
      </w:r>
      <w:r w:rsidR="007F75DC" w:rsidRPr="009D205B">
        <w:rPr>
          <w:rFonts w:ascii="標楷體" w:eastAsia="標楷體" w:hAnsi="標楷體" w:hint="eastAsia"/>
          <w:sz w:val="28"/>
        </w:rPr>
        <w:t>用電配置</w:t>
      </w:r>
      <w:r w:rsidR="00065A8B" w:rsidRPr="009D205B">
        <w:rPr>
          <w:rFonts w:ascii="標楷體" w:eastAsia="標楷體" w:hAnsi="標楷體" w:hint="eastAsia"/>
          <w:sz w:val="28"/>
        </w:rPr>
        <w:t>線路</w:t>
      </w:r>
      <w:r w:rsidR="007F75DC" w:rsidRPr="009D205B">
        <w:rPr>
          <w:rFonts w:ascii="標楷體" w:eastAsia="標楷體" w:hAnsi="標楷體" w:hint="eastAsia"/>
          <w:sz w:val="28"/>
        </w:rPr>
        <w:t>內含成本</w:t>
      </w:r>
      <w:r w:rsidR="008E2F1E" w:rsidRPr="009D205B">
        <w:rPr>
          <w:rFonts w:ascii="標楷體" w:eastAsia="標楷體" w:hAnsi="標楷體" w:hint="eastAsia"/>
          <w:sz w:val="28"/>
        </w:rPr>
        <w:t>。</w:t>
      </w:r>
      <w:r w:rsidR="008E2F1E" w:rsidRPr="009D205B">
        <w:rPr>
          <w:rFonts w:ascii="標楷體" w:eastAsia="標楷體" w:hAnsi="標楷體" w:hint="eastAsia"/>
          <w:sz w:val="28"/>
          <w:szCs w:val="28"/>
        </w:rPr>
        <w:t>(洽行政室</w:t>
      </w:r>
      <w:r w:rsidR="00967503" w:rsidRPr="009D205B">
        <w:rPr>
          <w:rFonts w:ascii="標楷體" w:eastAsia="標楷體" w:hAnsi="標楷體" w:hint="eastAsia"/>
          <w:sz w:val="28"/>
          <w:szCs w:val="28"/>
        </w:rPr>
        <w:t>林小姐</w:t>
      </w:r>
      <w:r w:rsidR="008E2F1E" w:rsidRPr="009D205B">
        <w:rPr>
          <w:rFonts w:ascii="標楷體" w:eastAsia="標楷體" w:hAnsi="標楷體" w:hint="eastAsia"/>
          <w:sz w:val="28"/>
          <w:szCs w:val="28"/>
        </w:rPr>
        <w:t>，電話：05-5954359轉11</w:t>
      </w:r>
      <w:r w:rsidR="00967503" w:rsidRPr="009D205B">
        <w:rPr>
          <w:rFonts w:ascii="標楷體" w:eastAsia="標楷體" w:hAnsi="標楷體" w:hint="eastAsia"/>
          <w:sz w:val="28"/>
          <w:szCs w:val="28"/>
        </w:rPr>
        <w:t>8</w:t>
      </w:r>
      <w:r w:rsidR="008E2F1E" w:rsidRPr="009D205B">
        <w:rPr>
          <w:rFonts w:ascii="標楷體" w:eastAsia="標楷體" w:hAnsi="標楷體" w:hint="eastAsia"/>
          <w:sz w:val="28"/>
          <w:szCs w:val="28"/>
        </w:rPr>
        <w:t>)</w:t>
      </w:r>
      <w:r w:rsidR="008E2F1E" w:rsidRPr="009D205B">
        <w:rPr>
          <w:rFonts w:ascii="標楷體" w:eastAsia="標楷體" w:hAnsi="標楷體" w:hint="eastAsia"/>
          <w:sz w:val="28"/>
        </w:rPr>
        <w:t>。</w:t>
      </w:r>
    </w:p>
    <w:p w14:paraId="06D03B73" w14:textId="77777777" w:rsidR="00065A8B" w:rsidRPr="009D205B" w:rsidRDefault="00065A8B" w:rsidP="00CB1FF8">
      <w:pPr>
        <w:snapToGrid w:val="0"/>
        <w:spacing w:line="500" w:lineRule="exact"/>
        <w:ind w:left="560" w:hangingChars="200" w:hanging="560"/>
        <w:jc w:val="both"/>
        <w:rPr>
          <w:rFonts w:ascii="標楷體" w:eastAsia="標楷體" w:hAnsi="標楷體"/>
          <w:sz w:val="28"/>
        </w:rPr>
      </w:pPr>
      <w:r w:rsidRPr="009D205B">
        <w:rPr>
          <w:rFonts w:ascii="標楷體" w:eastAsia="標楷體" w:hAnsi="標楷體" w:hint="eastAsia"/>
          <w:sz w:val="28"/>
        </w:rPr>
        <w:t xml:space="preserve">    (本院因業務需求規劃保有設置地點變更之權利)</w:t>
      </w:r>
    </w:p>
    <w:p w14:paraId="7D856179" w14:textId="77777777" w:rsidR="00D031D8" w:rsidRPr="009D205B" w:rsidRDefault="00D031D8" w:rsidP="00CB1FF8">
      <w:pPr>
        <w:snapToGrid w:val="0"/>
        <w:spacing w:line="500" w:lineRule="exact"/>
        <w:ind w:left="560" w:hangingChars="200" w:hanging="560"/>
        <w:jc w:val="both"/>
        <w:rPr>
          <w:rFonts w:ascii="標楷體" w:eastAsia="標楷體" w:hAnsi="標楷體"/>
          <w:sz w:val="28"/>
        </w:rPr>
      </w:pPr>
      <w:r w:rsidRPr="009D205B">
        <w:rPr>
          <w:rFonts w:ascii="標楷體" w:eastAsia="標楷體" w:hAnsi="標楷體" w:hint="eastAsia"/>
          <w:sz w:val="28"/>
        </w:rPr>
        <w:t>四、招租標的：</w:t>
      </w:r>
    </w:p>
    <w:p w14:paraId="00F94FBA" w14:textId="77777777" w:rsidR="00A66E03" w:rsidRPr="009D205B" w:rsidRDefault="00D031D8" w:rsidP="00A15A43">
      <w:pPr>
        <w:pStyle w:val="ad"/>
        <w:spacing w:afterLines="50" w:after="180" w:line="360" w:lineRule="exact"/>
        <w:ind w:leftChars="177" w:left="1979" w:hangingChars="555" w:hanging="1554"/>
        <w:jc w:val="both"/>
        <w:rPr>
          <w:rFonts w:ascii="標楷體" w:eastAsia="標楷體" w:hAnsi="標楷體"/>
          <w:sz w:val="28"/>
          <w:szCs w:val="28"/>
        </w:rPr>
      </w:pPr>
      <w:r w:rsidRPr="009D205B">
        <w:rPr>
          <w:rFonts w:ascii="標楷體" w:eastAsia="標楷體" w:hAnsi="標楷體" w:hint="eastAsia"/>
          <w:sz w:val="28"/>
          <w:szCs w:val="28"/>
        </w:rPr>
        <w:t>（一）設置地點：本院</w:t>
      </w:r>
      <w:r w:rsidR="00384EFA" w:rsidRPr="009D205B">
        <w:rPr>
          <w:rFonts w:ascii="標楷體" w:eastAsia="標楷體" w:hAnsi="標楷體" w:hint="eastAsia"/>
          <w:sz w:val="28"/>
          <w:szCs w:val="28"/>
        </w:rPr>
        <w:t>日照中心前風雨走廊</w:t>
      </w:r>
      <w:r w:rsidR="00977143" w:rsidRPr="009D205B">
        <w:rPr>
          <w:rFonts w:ascii="標楷體" w:eastAsia="標楷體" w:hAnsi="標楷體" w:hint="eastAsia"/>
          <w:sz w:val="28"/>
          <w:szCs w:val="28"/>
        </w:rPr>
        <w:t>(</w:t>
      </w:r>
      <w:proofErr w:type="gramStart"/>
      <w:r w:rsidR="00977143" w:rsidRPr="009D205B">
        <w:rPr>
          <w:rFonts w:ascii="標楷體" w:eastAsia="標楷體" w:hAnsi="標楷體" w:hint="eastAsia"/>
          <w:sz w:val="28"/>
          <w:szCs w:val="28"/>
        </w:rPr>
        <w:t>位置圖詳如</w:t>
      </w:r>
      <w:proofErr w:type="gramEnd"/>
      <w:r w:rsidR="00977143" w:rsidRPr="009D205B">
        <w:rPr>
          <w:rFonts w:ascii="標楷體" w:eastAsia="標楷體" w:hAnsi="標楷體" w:hint="eastAsia"/>
          <w:sz w:val="28"/>
          <w:szCs w:val="28"/>
        </w:rPr>
        <w:t>附表)</w:t>
      </w:r>
      <w:r w:rsidRPr="009D205B">
        <w:rPr>
          <w:rFonts w:ascii="標楷體" w:eastAsia="標楷體" w:hAnsi="標楷體" w:hint="eastAsia"/>
          <w:sz w:val="28"/>
          <w:szCs w:val="28"/>
        </w:rPr>
        <w:t>。</w:t>
      </w:r>
    </w:p>
    <w:p w14:paraId="77745448" w14:textId="77777777" w:rsidR="00D031D8" w:rsidRPr="009D205B" w:rsidRDefault="00D031D8" w:rsidP="00D031D8">
      <w:pPr>
        <w:pStyle w:val="ad"/>
        <w:spacing w:afterLines="50" w:after="180" w:line="360" w:lineRule="exact"/>
        <w:ind w:leftChars="177" w:left="1979" w:hangingChars="555" w:hanging="1554"/>
        <w:jc w:val="both"/>
        <w:rPr>
          <w:rFonts w:ascii="標楷體" w:eastAsia="標楷體" w:hAnsi="標楷體"/>
          <w:sz w:val="28"/>
          <w:szCs w:val="28"/>
        </w:rPr>
      </w:pPr>
      <w:r w:rsidRPr="009D205B">
        <w:rPr>
          <w:rFonts w:ascii="標楷體" w:eastAsia="標楷體" w:hAnsi="標楷體" w:hint="eastAsia"/>
          <w:sz w:val="28"/>
          <w:szCs w:val="28"/>
        </w:rPr>
        <w:t>（二）機種：</w:t>
      </w:r>
      <w:r w:rsidR="00930836" w:rsidRPr="009D205B">
        <w:rPr>
          <w:rFonts w:ascii="標楷體" w:eastAsia="標楷體" w:hAnsi="標楷體" w:hint="eastAsia"/>
          <w:sz w:val="28"/>
          <w:szCs w:val="28"/>
        </w:rPr>
        <w:t>飲料</w:t>
      </w:r>
      <w:r w:rsidRPr="009D205B">
        <w:rPr>
          <w:rFonts w:ascii="標楷體" w:eastAsia="標楷體" w:hAnsi="標楷體" w:hint="eastAsia"/>
          <w:sz w:val="28"/>
          <w:szCs w:val="28"/>
        </w:rPr>
        <w:t>自動販賣機</w:t>
      </w:r>
      <w:r w:rsidR="006F6A81" w:rsidRPr="009D205B">
        <w:rPr>
          <w:rFonts w:ascii="標楷體" w:eastAsia="標楷體" w:hAnsi="標楷體" w:hint="eastAsia"/>
          <w:sz w:val="28"/>
          <w:szCs w:val="28"/>
        </w:rPr>
        <w:t>及食品自動販賣機</w:t>
      </w:r>
      <w:r w:rsidRPr="009D205B">
        <w:rPr>
          <w:rFonts w:ascii="標楷體" w:eastAsia="標楷體" w:hAnsi="標楷體" w:hint="eastAsia"/>
          <w:sz w:val="28"/>
          <w:szCs w:val="28"/>
        </w:rPr>
        <w:t>。</w:t>
      </w:r>
    </w:p>
    <w:p w14:paraId="44D23376" w14:textId="77777777" w:rsidR="00D031D8" w:rsidRPr="009D205B" w:rsidRDefault="00D031D8" w:rsidP="00D031D8">
      <w:pPr>
        <w:pStyle w:val="ad"/>
        <w:spacing w:afterLines="50" w:after="180" w:line="360" w:lineRule="exact"/>
        <w:ind w:leftChars="177" w:left="1979" w:hangingChars="555" w:hanging="1554"/>
        <w:jc w:val="both"/>
        <w:rPr>
          <w:rFonts w:ascii="標楷體" w:eastAsia="標楷體" w:hAnsi="標楷體"/>
          <w:sz w:val="28"/>
          <w:szCs w:val="28"/>
        </w:rPr>
      </w:pPr>
      <w:r w:rsidRPr="009D205B">
        <w:rPr>
          <w:rFonts w:ascii="標楷體" w:eastAsia="標楷體" w:hAnsi="標楷體" w:hint="eastAsia"/>
          <w:sz w:val="28"/>
          <w:szCs w:val="28"/>
        </w:rPr>
        <w:t>（三）數量：</w:t>
      </w:r>
      <w:r w:rsidR="006F6A81" w:rsidRPr="009D205B">
        <w:rPr>
          <w:rFonts w:ascii="標楷體" w:eastAsia="標楷體" w:hAnsi="標楷體" w:hint="eastAsia"/>
          <w:sz w:val="28"/>
          <w:szCs w:val="28"/>
        </w:rPr>
        <w:t>各</w:t>
      </w:r>
      <w:r w:rsidRPr="009D205B">
        <w:rPr>
          <w:rFonts w:ascii="標楷體" w:eastAsia="標楷體" w:hAnsi="標楷體" w:hint="eastAsia"/>
          <w:sz w:val="28"/>
          <w:szCs w:val="28"/>
        </w:rPr>
        <w:t>1台</w:t>
      </w:r>
      <w:r w:rsidR="006F6A81" w:rsidRPr="009D205B">
        <w:rPr>
          <w:rFonts w:ascii="標楷體" w:eastAsia="標楷體" w:hAnsi="標楷體" w:hint="eastAsia"/>
          <w:sz w:val="28"/>
          <w:szCs w:val="28"/>
        </w:rPr>
        <w:t>，共計2台</w:t>
      </w:r>
      <w:r w:rsidRPr="009D205B">
        <w:rPr>
          <w:rFonts w:ascii="標楷體" w:eastAsia="標楷體" w:hAnsi="標楷體" w:hint="eastAsia"/>
          <w:sz w:val="28"/>
          <w:szCs w:val="28"/>
        </w:rPr>
        <w:t>。</w:t>
      </w:r>
    </w:p>
    <w:p w14:paraId="4F0D0B0F" w14:textId="77777777" w:rsidR="00127E91" w:rsidRPr="009D205B" w:rsidRDefault="00A15A43" w:rsidP="00127E91">
      <w:pPr>
        <w:pStyle w:val="ad"/>
        <w:spacing w:afterLines="50" w:after="180" w:line="360" w:lineRule="exact"/>
        <w:ind w:leftChars="177" w:left="1979" w:hangingChars="555" w:hanging="1554"/>
        <w:jc w:val="both"/>
        <w:rPr>
          <w:rFonts w:ascii="標楷體" w:eastAsia="標楷體" w:hAnsi="標楷體"/>
          <w:sz w:val="28"/>
          <w:szCs w:val="28"/>
        </w:rPr>
      </w:pPr>
      <w:r w:rsidRPr="009D205B">
        <w:rPr>
          <w:rFonts w:ascii="標楷體" w:eastAsia="標楷體" w:hAnsi="標楷體" w:hint="eastAsia"/>
          <w:sz w:val="28"/>
        </w:rPr>
        <w:t>（四）</w:t>
      </w:r>
      <w:r w:rsidR="002679C6" w:rsidRPr="009D205B">
        <w:rPr>
          <w:rFonts w:ascii="標楷體" w:eastAsia="標楷體" w:hAnsi="標楷體" w:hint="eastAsia"/>
          <w:sz w:val="28"/>
        </w:rPr>
        <w:t>土地租用</w:t>
      </w:r>
      <w:r w:rsidRPr="009D205B">
        <w:rPr>
          <w:rFonts w:ascii="標楷體" w:eastAsia="標楷體" w:hAnsi="標楷體" w:hint="eastAsia"/>
          <w:sz w:val="28"/>
        </w:rPr>
        <w:t>面積</w:t>
      </w:r>
      <w:r w:rsidRPr="009D205B">
        <w:rPr>
          <w:rFonts w:ascii="標楷體" w:eastAsia="標楷體" w:hAnsi="標楷體" w:hint="eastAsia"/>
          <w:sz w:val="28"/>
          <w:szCs w:val="28"/>
        </w:rPr>
        <w:t>：</w:t>
      </w:r>
      <w:r w:rsidR="006166A6" w:rsidRPr="009D205B">
        <w:rPr>
          <w:rFonts w:ascii="標楷體" w:eastAsia="標楷體" w:hAnsi="標楷體" w:hint="eastAsia"/>
          <w:sz w:val="28"/>
          <w:szCs w:val="28"/>
        </w:rPr>
        <w:t>2</w:t>
      </w:r>
      <w:r w:rsidRPr="009D205B">
        <w:rPr>
          <w:rFonts w:ascii="標楷體" w:eastAsia="標楷體" w:hAnsi="標楷體" w:hint="eastAsia"/>
          <w:sz w:val="28"/>
          <w:szCs w:val="28"/>
        </w:rPr>
        <w:t>.</w:t>
      </w:r>
      <w:r w:rsidR="006166A6" w:rsidRPr="009D205B">
        <w:rPr>
          <w:rFonts w:ascii="標楷體" w:eastAsia="標楷體" w:hAnsi="標楷體" w:hint="eastAsia"/>
          <w:sz w:val="28"/>
          <w:szCs w:val="28"/>
        </w:rPr>
        <w:t>4</w:t>
      </w:r>
      <w:r w:rsidRPr="009D205B">
        <w:rPr>
          <w:rFonts w:ascii="標楷體" w:eastAsia="標楷體" w:hAnsi="標楷體" w:hint="eastAsia"/>
          <w:sz w:val="28"/>
          <w:szCs w:val="28"/>
        </w:rPr>
        <w:t>平方公尺。</w:t>
      </w:r>
    </w:p>
    <w:p w14:paraId="426E2C72" w14:textId="77777777" w:rsidR="00127E91" w:rsidRPr="009D205B" w:rsidRDefault="002F34ED" w:rsidP="00127E91">
      <w:pPr>
        <w:snapToGrid w:val="0"/>
        <w:spacing w:line="500" w:lineRule="exact"/>
        <w:ind w:leftChars="178" w:left="1273" w:hangingChars="302" w:hanging="846"/>
        <w:jc w:val="both"/>
        <w:rPr>
          <w:rFonts w:ascii="標楷體" w:eastAsia="標楷體" w:hAnsi="標楷體"/>
          <w:sz w:val="28"/>
        </w:rPr>
      </w:pPr>
      <w:r w:rsidRPr="009D205B">
        <w:rPr>
          <w:rFonts w:ascii="標楷體" w:eastAsia="標楷體" w:hAnsi="標楷體" w:hint="eastAsia"/>
          <w:sz w:val="28"/>
        </w:rPr>
        <w:t>（五）契約期間：</w:t>
      </w:r>
      <w:r w:rsidR="00154FDB" w:rsidRPr="009D205B">
        <w:rPr>
          <w:rFonts w:ascii="標楷體" w:eastAsia="標楷體" w:hAnsi="標楷體" w:hint="eastAsia"/>
          <w:sz w:val="28"/>
        </w:rPr>
        <w:t>自</w:t>
      </w:r>
      <w:r w:rsidR="00366C76" w:rsidRPr="009D205B">
        <w:rPr>
          <w:rFonts w:ascii="標楷體" w:eastAsia="標楷體" w:hAnsi="標楷體"/>
          <w:sz w:val="28"/>
        </w:rPr>
        <w:t>1</w:t>
      </w:r>
      <w:r w:rsidR="00366C76" w:rsidRPr="009D205B">
        <w:rPr>
          <w:rFonts w:ascii="標楷體" w:eastAsia="標楷體" w:hAnsi="標楷體" w:hint="eastAsia"/>
          <w:sz w:val="28"/>
        </w:rPr>
        <w:t>1</w:t>
      </w:r>
      <w:r w:rsidR="002679C6" w:rsidRPr="009D205B">
        <w:rPr>
          <w:rFonts w:ascii="標楷體" w:eastAsia="標楷體" w:hAnsi="標楷體" w:hint="eastAsia"/>
          <w:sz w:val="28"/>
        </w:rPr>
        <w:t>5</w:t>
      </w:r>
      <w:r w:rsidR="00E712B2" w:rsidRPr="009D205B">
        <w:rPr>
          <w:rFonts w:ascii="標楷體" w:eastAsia="標楷體" w:hAnsi="標楷體" w:hint="eastAsia"/>
          <w:sz w:val="28"/>
        </w:rPr>
        <w:t>年</w:t>
      </w:r>
      <w:r w:rsidR="00E712B2" w:rsidRPr="009D205B">
        <w:rPr>
          <w:rFonts w:ascii="標楷體" w:eastAsia="標楷體" w:hAnsi="標楷體"/>
          <w:sz w:val="28"/>
        </w:rPr>
        <w:t>1</w:t>
      </w:r>
      <w:r w:rsidR="00E712B2" w:rsidRPr="009D205B">
        <w:rPr>
          <w:rFonts w:ascii="標楷體" w:eastAsia="標楷體" w:hAnsi="標楷體" w:hint="eastAsia"/>
          <w:sz w:val="28"/>
        </w:rPr>
        <w:t>月</w:t>
      </w:r>
      <w:r w:rsidR="00E712B2" w:rsidRPr="009D205B">
        <w:rPr>
          <w:rFonts w:ascii="標楷體" w:eastAsia="標楷體" w:hAnsi="標楷體"/>
          <w:sz w:val="28"/>
        </w:rPr>
        <w:t>1</w:t>
      </w:r>
      <w:r w:rsidR="00E712B2" w:rsidRPr="009D205B">
        <w:rPr>
          <w:rFonts w:ascii="標楷體" w:eastAsia="標楷體" w:hAnsi="標楷體" w:hint="eastAsia"/>
          <w:sz w:val="28"/>
        </w:rPr>
        <w:t>日</w:t>
      </w:r>
      <w:r w:rsidRPr="009D205B">
        <w:rPr>
          <w:rFonts w:ascii="標楷體" w:eastAsia="標楷體" w:hAnsi="標楷體" w:hint="eastAsia"/>
          <w:sz w:val="28"/>
        </w:rPr>
        <w:t>至</w:t>
      </w:r>
      <w:r w:rsidR="00366C76" w:rsidRPr="009D205B">
        <w:rPr>
          <w:rFonts w:ascii="標楷體" w:eastAsia="標楷體" w:hAnsi="標楷體"/>
          <w:sz w:val="28"/>
        </w:rPr>
        <w:t>1</w:t>
      </w:r>
      <w:r w:rsidR="00366C76" w:rsidRPr="009D205B">
        <w:rPr>
          <w:rFonts w:ascii="標楷體" w:eastAsia="標楷體" w:hAnsi="標楷體" w:hint="eastAsia"/>
          <w:sz w:val="28"/>
        </w:rPr>
        <w:t>1</w:t>
      </w:r>
      <w:r w:rsidR="002679C6" w:rsidRPr="009D205B">
        <w:rPr>
          <w:rFonts w:ascii="標楷體" w:eastAsia="標楷體" w:hAnsi="標楷體" w:hint="eastAsia"/>
          <w:sz w:val="28"/>
        </w:rPr>
        <w:t>5</w:t>
      </w:r>
      <w:r w:rsidRPr="009D205B">
        <w:rPr>
          <w:rFonts w:ascii="標楷體" w:eastAsia="標楷體" w:hAnsi="標楷體" w:hint="eastAsia"/>
          <w:sz w:val="28"/>
        </w:rPr>
        <w:t>年</w:t>
      </w:r>
      <w:r w:rsidRPr="009D205B">
        <w:rPr>
          <w:rFonts w:ascii="標楷體" w:eastAsia="標楷體" w:hAnsi="標楷體"/>
          <w:sz w:val="28"/>
        </w:rPr>
        <w:t>12</w:t>
      </w:r>
      <w:r w:rsidRPr="009D205B">
        <w:rPr>
          <w:rFonts w:ascii="標楷體" w:eastAsia="標楷體" w:hAnsi="標楷體" w:hint="eastAsia"/>
          <w:sz w:val="28"/>
        </w:rPr>
        <w:t>月</w:t>
      </w:r>
      <w:r w:rsidRPr="009D205B">
        <w:rPr>
          <w:rFonts w:ascii="標楷體" w:eastAsia="標楷體" w:hAnsi="標楷體"/>
          <w:sz w:val="28"/>
        </w:rPr>
        <w:t>31</w:t>
      </w:r>
      <w:r w:rsidRPr="009D205B">
        <w:rPr>
          <w:rFonts w:ascii="標楷體" w:eastAsia="標楷體" w:hAnsi="標楷體" w:hint="eastAsia"/>
          <w:sz w:val="28"/>
        </w:rPr>
        <w:t>日止。</w:t>
      </w:r>
    </w:p>
    <w:p w14:paraId="17ABDDC5" w14:textId="77777777" w:rsidR="004D5771" w:rsidRPr="009D205B" w:rsidRDefault="002F34ED" w:rsidP="00127E91">
      <w:pPr>
        <w:snapToGrid w:val="0"/>
        <w:spacing w:line="500" w:lineRule="exact"/>
        <w:ind w:leftChars="178" w:left="1273" w:hangingChars="302" w:hanging="846"/>
        <w:jc w:val="both"/>
        <w:rPr>
          <w:rFonts w:ascii="標楷體" w:eastAsia="標楷體" w:hAnsi="標楷體"/>
          <w:sz w:val="28"/>
        </w:rPr>
      </w:pPr>
      <w:r w:rsidRPr="009D205B">
        <w:rPr>
          <w:rFonts w:ascii="標楷體" w:eastAsia="標楷體" w:hAnsi="標楷體" w:hint="eastAsia"/>
          <w:sz w:val="28"/>
        </w:rPr>
        <w:t>（六）租金：</w:t>
      </w:r>
      <w:r w:rsidR="00EC3E06" w:rsidRPr="009D205B">
        <w:rPr>
          <w:rFonts w:ascii="標楷體" w:eastAsia="標楷體" w:hAnsi="標楷體" w:hint="eastAsia"/>
          <w:sz w:val="28"/>
        </w:rPr>
        <w:t>由得標者於得標後20日內自動向本院繳納。</w:t>
      </w:r>
    </w:p>
    <w:p w14:paraId="37678591" w14:textId="77777777" w:rsidR="00657553" w:rsidRPr="009D205B" w:rsidRDefault="002F34ED" w:rsidP="00657553">
      <w:pPr>
        <w:snapToGrid w:val="0"/>
        <w:spacing w:line="500" w:lineRule="exact"/>
        <w:ind w:leftChars="177" w:left="1131" w:hangingChars="252" w:hanging="706"/>
        <w:jc w:val="both"/>
        <w:rPr>
          <w:rFonts w:ascii="標楷體" w:eastAsia="標楷體" w:hAnsi="標楷體"/>
          <w:sz w:val="28"/>
        </w:rPr>
      </w:pPr>
      <w:r w:rsidRPr="009D205B">
        <w:rPr>
          <w:rFonts w:ascii="標楷體" w:eastAsia="標楷體" w:hAnsi="標楷體" w:hint="eastAsia"/>
          <w:sz w:val="28"/>
        </w:rPr>
        <w:t>（七）經營項目：</w:t>
      </w:r>
    </w:p>
    <w:p w14:paraId="197BCB98" w14:textId="77777777" w:rsidR="0032049E" w:rsidRPr="009D205B" w:rsidRDefault="00657553" w:rsidP="002F34ED">
      <w:pPr>
        <w:snapToGrid w:val="0"/>
        <w:spacing w:line="500" w:lineRule="exact"/>
        <w:ind w:leftChars="473" w:left="1561" w:hangingChars="152" w:hanging="426"/>
        <w:jc w:val="both"/>
        <w:rPr>
          <w:rFonts w:ascii="標楷體" w:eastAsia="標楷體" w:hAnsi="標楷體"/>
          <w:sz w:val="28"/>
        </w:rPr>
      </w:pPr>
      <w:r w:rsidRPr="009D205B">
        <w:rPr>
          <w:rFonts w:ascii="標楷體" w:eastAsia="標楷體" w:hAnsi="標楷體"/>
          <w:sz w:val="28"/>
        </w:rPr>
        <w:t>1</w:t>
      </w:r>
      <w:r w:rsidRPr="009D205B">
        <w:rPr>
          <w:rFonts w:ascii="標楷體" w:eastAsia="標楷體" w:hAnsi="標楷體" w:hint="eastAsia"/>
          <w:sz w:val="28"/>
        </w:rPr>
        <w:t>、</w:t>
      </w:r>
      <w:r w:rsidR="002F34ED" w:rsidRPr="009D205B">
        <w:rPr>
          <w:rFonts w:ascii="標楷體" w:eastAsia="標楷體" w:hAnsi="標楷體" w:hint="eastAsia"/>
          <w:sz w:val="28"/>
        </w:rPr>
        <w:t>綜合飲料至少</w:t>
      </w:r>
      <w:r w:rsidR="002F34ED" w:rsidRPr="009D205B">
        <w:rPr>
          <w:rFonts w:ascii="標楷體" w:eastAsia="標楷體" w:hAnsi="標楷體"/>
          <w:sz w:val="28"/>
        </w:rPr>
        <w:t xml:space="preserve">16 </w:t>
      </w:r>
      <w:r w:rsidR="00E172E9" w:rsidRPr="009D205B">
        <w:rPr>
          <w:rFonts w:ascii="標楷體" w:eastAsia="標楷體" w:hAnsi="標楷體" w:hint="eastAsia"/>
          <w:sz w:val="28"/>
        </w:rPr>
        <w:t>項</w:t>
      </w:r>
      <w:r w:rsidR="0032049E" w:rsidRPr="009D205B">
        <w:rPr>
          <w:rFonts w:ascii="標楷體" w:eastAsia="標楷體" w:hAnsi="標楷體" w:hint="eastAsia"/>
          <w:sz w:val="28"/>
        </w:rPr>
        <w:t>以上</w:t>
      </w:r>
      <w:r w:rsidR="0032049E" w:rsidRPr="009D205B">
        <w:rPr>
          <w:rFonts w:ascii="標楷體" w:eastAsia="標楷體" w:hAnsi="標楷體" w:cs="Courier New" w:hint="eastAsia"/>
          <w:sz w:val="28"/>
          <w:szCs w:val="28"/>
        </w:rPr>
        <w:t>，內容</w:t>
      </w:r>
      <w:proofErr w:type="gramStart"/>
      <w:r w:rsidR="0032049E" w:rsidRPr="009D205B">
        <w:rPr>
          <w:rFonts w:ascii="標楷體" w:eastAsia="標楷體" w:hAnsi="標楷體" w:cs="Courier New" w:hint="eastAsia"/>
          <w:sz w:val="28"/>
          <w:szCs w:val="28"/>
        </w:rPr>
        <w:t>至少需含運動</w:t>
      </w:r>
      <w:proofErr w:type="gramEnd"/>
      <w:r w:rsidR="0032049E" w:rsidRPr="009D205B">
        <w:rPr>
          <w:rFonts w:ascii="標楷體" w:eastAsia="標楷體" w:hAnsi="標楷體" w:cs="Courier New" w:hint="eastAsia"/>
          <w:sz w:val="28"/>
          <w:szCs w:val="28"/>
        </w:rPr>
        <w:t>飲料、碳酸飲料及</w:t>
      </w:r>
      <w:proofErr w:type="gramStart"/>
      <w:r w:rsidR="0032049E" w:rsidRPr="009D205B">
        <w:rPr>
          <w:rFonts w:ascii="標楷體" w:eastAsia="標楷體" w:hAnsi="標楷體" w:cs="Courier New" w:hint="eastAsia"/>
          <w:sz w:val="28"/>
          <w:szCs w:val="28"/>
        </w:rPr>
        <w:t>茶</w:t>
      </w:r>
      <w:r w:rsidR="0032049E" w:rsidRPr="009D205B">
        <w:rPr>
          <w:rFonts w:ascii="標楷體" w:eastAsia="標楷體" w:hAnsi="標楷體" w:hint="eastAsia"/>
          <w:sz w:val="28"/>
          <w:szCs w:val="28"/>
        </w:rPr>
        <w:t>類飲品</w:t>
      </w:r>
      <w:proofErr w:type="gramEnd"/>
      <w:r w:rsidR="0032049E" w:rsidRPr="009D205B">
        <w:rPr>
          <w:rFonts w:ascii="標楷體" w:eastAsia="標楷體" w:hAnsi="標楷體" w:hint="eastAsia"/>
          <w:sz w:val="28"/>
          <w:szCs w:val="28"/>
        </w:rPr>
        <w:t>（紅茶、綠茶、奶茶）等</w:t>
      </w:r>
      <w:r w:rsidR="006166A6" w:rsidRPr="009D205B">
        <w:rPr>
          <w:rFonts w:ascii="標楷體" w:eastAsia="標楷體" w:hAnsi="標楷體" w:hint="eastAsia"/>
          <w:sz w:val="28"/>
          <w:szCs w:val="28"/>
        </w:rPr>
        <w:t>；</w:t>
      </w:r>
      <w:r w:rsidR="006166A6" w:rsidRPr="009D205B">
        <w:rPr>
          <w:rFonts w:ascii="標楷體" w:eastAsia="標楷體" w:hAnsi="標楷體" w:hint="eastAsia"/>
          <w:sz w:val="28"/>
        </w:rPr>
        <w:t>零食須符合產品規範事項之巧克力、餅乾、速食麵、杯</w:t>
      </w:r>
      <w:proofErr w:type="gramStart"/>
      <w:r w:rsidR="006166A6" w:rsidRPr="009D205B">
        <w:rPr>
          <w:rFonts w:ascii="標楷體" w:eastAsia="標楷體" w:hAnsi="標楷體" w:hint="eastAsia"/>
          <w:sz w:val="28"/>
        </w:rPr>
        <w:t>麵</w:t>
      </w:r>
      <w:proofErr w:type="gramEnd"/>
      <w:r w:rsidR="006166A6" w:rsidRPr="009D205B">
        <w:rPr>
          <w:rFonts w:ascii="標楷體" w:eastAsia="標楷體" w:hAnsi="標楷體" w:hint="eastAsia"/>
          <w:sz w:val="28"/>
        </w:rPr>
        <w:t>、碗</w:t>
      </w:r>
      <w:proofErr w:type="gramStart"/>
      <w:r w:rsidR="006166A6" w:rsidRPr="009D205B">
        <w:rPr>
          <w:rFonts w:ascii="標楷體" w:eastAsia="標楷體" w:hAnsi="標楷體" w:hint="eastAsia"/>
          <w:sz w:val="28"/>
        </w:rPr>
        <w:t>麵</w:t>
      </w:r>
      <w:proofErr w:type="gramEnd"/>
      <w:r w:rsidR="006166A6" w:rsidRPr="009D205B">
        <w:rPr>
          <w:rFonts w:ascii="標楷體" w:eastAsia="標楷體" w:hAnsi="標楷體" w:hint="eastAsia"/>
          <w:sz w:val="28"/>
        </w:rPr>
        <w:t>等</w:t>
      </w:r>
      <w:r w:rsidR="00230B5A" w:rsidRPr="009D205B">
        <w:rPr>
          <w:rFonts w:ascii="標楷體" w:eastAsia="標楷體" w:hAnsi="標楷體" w:hint="eastAsia"/>
          <w:sz w:val="28"/>
        </w:rPr>
        <w:t>，前開販售</w:t>
      </w:r>
      <w:proofErr w:type="gramStart"/>
      <w:r w:rsidR="00230B5A" w:rsidRPr="009D205B">
        <w:rPr>
          <w:rFonts w:ascii="標楷體" w:eastAsia="標楷體" w:hAnsi="標楷體" w:hint="eastAsia"/>
          <w:sz w:val="28"/>
        </w:rPr>
        <w:t>產品均須符合</w:t>
      </w:r>
      <w:proofErr w:type="gramEnd"/>
      <w:r w:rsidR="00230B5A" w:rsidRPr="009D205B">
        <w:rPr>
          <w:rFonts w:ascii="標楷體" w:eastAsia="標楷體" w:hAnsi="標楷體" w:hint="eastAsia"/>
          <w:sz w:val="28"/>
        </w:rPr>
        <w:t>自助販賣機販售食品之標示規定</w:t>
      </w:r>
      <w:r w:rsidR="0032049E" w:rsidRPr="009D205B">
        <w:rPr>
          <w:rFonts w:ascii="標楷體" w:eastAsia="標楷體" w:hAnsi="標楷體" w:hint="eastAsia"/>
          <w:sz w:val="28"/>
          <w:szCs w:val="28"/>
        </w:rPr>
        <w:t>。</w:t>
      </w:r>
    </w:p>
    <w:p w14:paraId="3D3E375F" w14:textId="77777777" w:rsidR="0071039E" w:rsidRPr="009D205B" w:rsidRDefault="0032049E" w:rsidP="002F34ED">
      <w:pPr>
        <w:snapToGrid w:val="0"/>
        <w:spacing w:line="500" w:lineRule="exact"/>
        <w:ind w:leftChars="473" w:left="1561" w:hangingChars="152" w:hanging="426"/>
        <w:jc w:val="both"/>
        <w:rPr>
          <w:rFonts w:ascii="標楷體" w:eastAsia="標楷體" w:hAnsi="標楷體"/>
          <w:sz w:val="28"/>
        </w:rPr>
      </w:pPr>
      <w:r w:rsidRPr="009D205B">
        <w:rPr>
          <w:rFonts w:ascii="標楷體" w:eastAsia="標楷體" w:hAnsi="標楷體" w:hint="eastAsia"/>
          <w:sz w:val="28"/>
        </w:rPr>
        <w:t>2、</w:t>
      </w:r>
      <w:r w:rsidR="002F34ED" w:rsidRPr="009D205B">
        <w:rPr>
          <w:rFonts w:ascii="標楷體" w:eastAsia="標楷體" w:hAnsi="標楷體" w:hint="eastAsia"/>
          <w:sz w:val="28"/>
          <w:szCs w:val="28"/>
        </w:rPr>
        <w:t>販賣鋁箔包</w:t>
      </w:r>
      <w:r w:rsidR="002F34ED" w:rsidRPr="009D205B">
        <w:rPr>
          <w:rFonts w:ascii="標楷體" w:eastAsia="標楷體" w:hAnsi="標楷體"/>
          <w:sz w:val="28"/>
          <w:szCs w:val="28"/>
        </w:rPr>
        <w:t>、</w:t>
      </w:r>
      <w:r w:rsidR="002F34ED" w:rsidRPr="009D205B">
        <w:rPr>
          <w:rFonts w:ascii="標楷體" w:eastAsia="標楷體" w:hAnsi="標楷體" w:hint="eastAsia"/>
          <w:sz w:val="28"/>
          <w:szCs w:val="28"/>
        </w:rPr>
        <w:t>鋁罐</w:t>
      </w:r>
      <w:r w:rsidR="002F34ED" w:rsidRPr="009D205B">
        <w:rPr>
          <w:rFonts w:ascii="標楷體" w:eastAsia="標楷體" w:hAnsi="標楷體"/>
          <w:sz w:val="28"/>
          <w:szCs w:val="28"/>
        </w:rPr>
        <w:t>、</w:t>
      </w:r>
      <w:r w:rsidR="002F34ED" w:rsidRPr="009D205B">
        <w:rPr>
          <w:rFonts w:ascii="標楷體" w:eastAsia="標楷體" w:hAnsi="標楷體" w:hint="eastAsia"/>
          <w:sz w:val="28"/>
          <w:szCs w:val="28"/>
        </w:rPr>
        <w:t>寶特瓶等飲料</w:t>
      </w:r>
      <w:r w:rsidR="006166A6" w:rsidRPr="009D205B">
        <w:rPr>
          <w:rFonts w:ascii="標楷體" w:eastAsia="標楷體" w:hAnsi="標楷體" w:hint="eastAsia"/>
          <w:sz w:val="28"/>
        </w:rPr>
        <w:t>及輕食、零食、泡麵等</w:t>
      </w:r>
      <w:r w:rsidR="002F34ED" w:rsidRPr="009D205B">
        <w:rPr>
          <w:rFonts w:ascii="標楷體" w:eastAsia="標楷體" w:hAnsi="標楷體"/>
          <w:sz w:val="28"/>
          <w:szCs w:val="28"/>
        </w:rPr>
        <w:t>，</w:t>
      </w:r>
      <w:r w:rsidR="002F34ED" w:rsidRPr="009D205B">
        <w:rPr>
          <w:rFonts w:ascii="標楷體" w:eastAsia="標楷體" w:hAnsi="標楷體" w:hint="eastAsia"/>
          <w:sz w:val="28"/>
          <w:szCs w:val="28"/>
        </w:rPr>
        <w:t>不得擺放任何形式種類之其他販賣物品，如香菸、檳榔、含酒精成分之飲料、違禁品、仿冒商標、</w:t>
      </w:r>
      <w:proofErr w:type="gramStart"/>
      <w:r w:rsidR="002F34ED" w:rsidRPr="009D205B">
        <w:rPr>
          <w:rFonts w:ascii="標楷體" w:eastAsia="標楷體" w:hAnsi="標楷體" w:hint="eastAsia"/>
          <w:sz w:val="28"/>
          <w:szCs w:val="28"/>
        </w:rPr>
        <w:t>偽標產地</w:t>
      </w:r>
      <w:proofErr w:type="gramEnd"/>
      <w:r w:rsidR="002F34ED" w:rsidRPr="009D205B">
        <w:rPr>
          <w:rFonts w:ascii="標楷體" w:eastAsia="標楷體" w:hAnsi="標楷體" w:hint="eastAsia"/>
          <w:sz w:val="28"/>
          <w:szCs w:val="28"/>
        </w:rPr>
        <w:t>之物品、</w:t>
      </w:r>
      <w:proofErr w:type="gramStart"/>
      <w:r w:rsidR="002F34ED" w:rsidRPr="009D205B">
        <w:rPr>
          <w:rFonts w:ascii="標楷體" w:eastAsia="標楷體" w:hAnsi="標楷體" w:hint="eastAsia"/>
          <w:sz w:val="28"/>
          <w:szCs w:val="28"/>
        </w:rPr>
        <w:t>刀剪類</w:t>
      </w:r>
      <w:proofErr w:type="gramEnd"/>
      <w:r w:rsidR="002F34ED" w:rsidRPr="009D205B">
        <w:rPr>
          <w:rFonts w:ascii="標楷體" w:eastAsia="標楷體" w:hAnsi="標楷體" w:hint="eastAsia"/>
          <w:sz w:val="28"/>
          <w:szCs w:val="28"/>
        </w:rPr>
        <w:t>危險物品、違反善良風俗物品、汙染清潔物品、空氣品質物品及其他非法商品。</w:t>
      </w:r>
    </w:p>
    <w:p w14:paraId="16DF1759" w14:textId="77777777" w:rsidR="00D031D8" w:rsidRPr="009D205B" w:rsidRDefault="0032049E" w:rsidP="004D5771">
      <w:pPr>
        <w:snapToGrid w:val="0"/>
        <w:spacing w:line="500" w:lineRule="exact"/>
        <w:ind w:leftChars="473" w:left="1561" w:hangingChars="152" w:hanging="426"/>
        <w:jc w:val="both"/>
        <w:rPr>
          <w:rFonts w:ascii="標楷體" w:eastAsia="標楷體" w:hAnsi="標楷體"/>
          <w:sz w:val="28"/>
        </w:rPr>
      </w:pPr>
      <w:r w:rsidRPr="009D205B">
        <w:rPr>
          <w:rFonts w:ascii="標楷體" w:eastAsia="標楷體" w:hAnsi="標楷體" w:hint="eastAsia"/>
          <w:sz w:val="28"/>
          <w:szCs w:val="28"/>
        </w:rPr>
        <w:t>3</w:t>
      </w:r>
      <w:r w:rsidR="0071039E" w:rsidRPr="009D205B">
        <w:rPr>
          <w:rFonts w:ascii="標楷體" w:eastAsia="標楷體" w:hAnsi="標楷體" w:hint="eastAsia"/>
          <w:sz w:val="28"/>
        </w:rPr>
        <w:t>、不得於本場地內外經營本身產品以外之廣告業。</w:t>
      </w:r>
    </w:p>
    <w:p w14:paraId="078F7106" w14:textId="77777777" w:rsidR="000520F8" w:rsidRPr="009D205B" w:rsidRDefault="000520F8" w:rsidP="004D5771">
      <w:pPr>
        <w:snapToGrid w:val="0"/>
        <w:spacing w:line="500" w:lineRule="exact"/>
        <w:ind w:leftChars="473" w:left="1561" w:hangingChars="152" w:hanging="426"/>
        <w:jc w:val="both"/>
        <w:rPr>
          <w:rFonts w:ascii="標楷體" w:eastAsia="標楷體" w:hAnsi="標楷體"/>
          <w:sz w:val="28"/>
        </w:rPr>
      </w:pPr>
      <w:r w:rsidRPr="009D205B">
        <w:rPr>
          <w:rFonts w:ascii="標楷體" w:eastAsia="標楷體" w:hAnsi="標楷體" w:hint="eastAsia"/>
          <w:sz w:val="28"/>
        </w:rPr>
        <w:lastRenderedPageBreak/>
        <w:t>4、自動販賣機銷售食品及飲料應符合財政部賦稅署110年10月22日台財稅字第11004647344號令之規定。</w:t>
      </w:r>
    </w:p>
    <w:p w14:paraId="24EFB5CB" w14:textId="77777777" w:rsidR="00127E91" w:rsidRPr="009D205B" w:rsidRDefault="00233316" w:rsidP="00127E91">
      <w:pPr>
        <w:snapToGrid w:val="0"/>
        <w:spacing w:line="500" w:lineRule="exact"/>
        <w:ind w:left="560" w:hangingChars="200" w:hanging="560"/>
        <w:jc w:val="both"/>
        <w:rPr>
          <w:rFonts w:ascii="標楷體" w:eastAsia="標楷體" w:hAnsi="標楷體"/>
          <w:sz w:val="28"/>
        </w:rPr>
      </w:pPr>
      <w:r w:rsidRPr="009D205B">
        <w:rPr>
          <w:rFonts w:ascii="標楷體" w:eastAsia="標楷體" w:hAnsi="標楷體" w:hint="eastAsia"/>
          <w:sz w:val="28"/>
        </w:rPr>
        <w:t>五</w:t>
      </w:r>
      <w:r w:rsidR="00CB1FF8" w:rsidRPr="009D205B">
        <w:rPr>
          <w:rFonts w:ascii="標楷體" w:eastAsia="標楷體" w:hAnsi="標楷體" w:hint="eastAsia"/>
          <w:sz w:val="28"/>
        </w:rPr>
        <w:t>、</w:t>
      </w:r>
      <w:r w:rsidR="00CB1FF8" w:rsidRPr="009D205B">
        <w:rPr>
          <w:rFonts w:ascii="標楷體" w:eastAsia="標楷體" w:hAnsi="標楷體"/>
          <w:sz w:val="28"/>
        </w:rPr>
        <w:t>投標廠商</w:t>
      </w:r>
      <w:r w:rsidR="00F36156" w:rsidRPr="009D205B">
        <w:rPr>
          <w:rFonts w:ascii="標楷體" w:eastAsia="標楷體" w:hAnsi="標楷體" w:hint="eastAsia"/>
          <w:sz w:val="28"/>
        </w:rPr>
        <w:t>之基本資格</w:t>
      </w:r>
      <w:r w:rsidR="00CB1FF8" w:rsidRPr="009D205B">
        <w:rPr>
          <w:rFonts w:ascii="標楷體" w:eastAsia="標楷體" w:hAnsi="標楷體"/>
          <w:sz w:val="28"/>
        </w:rPr>
        <w:t>及</w:t>
      </w:r>
      <w:r w:rsidR="0052536E" w:rsidRPr="009D205B">
        <w:rPr>
          <w:rFonts w:ascii="標楷體" w:eastAsia="標楷體" w:hAnsi="標楷體" w:hint="eastAsia"/>
          <w:sz w:val="28"/>
        </w:rPr>
        <w:t>應附具之證明文件如下：</w:t>
      </w:r>
    </w:p>
    <w:p w14:paraId="1B1DF295" w14:textId="77777777" w:rsidR="00127E91" w:rsidRPr="009D205B" w:rsidRDefault="002D1B13" w:rsidP="00F004CC">
      <w:pPr>
        <w:snapToGrid w:val="0"/>
        <w:spacing w:line="500" w:lineRule="exact"/>
        <w:ind w:leftChars="178" w:left="1273" w:hangingChars="302" w:hanging="846"/>
        <w:jc w:val="both"/>
        <w:rPr>
          <w:rFonts w:ascii="標楷體" w:eastAsia="標楷體" w:hAnsi="標楷體"/>
          <w:sz w:val="28"/>
        </w:rPr>
      </w:pPr>
      <w:r w:rsidRPr="009D205B">
        <w:rPr>
          <w:rFonts w:ascii="標楷體" w:eastAsia="標楷體" w:hAnsi="標楷體" w:hint="eastAsia"/>
          <w:sz w:val="28"/>
        </w:rPr>
        <w:t>（一）</w:t>
      </w:r>
      <w:r w:rsidR="00127E91" w:rsidRPr="009D205B">
        <w:rPr>
          <w:rFonts w:ascii="標楷體" w:eastAsia="標楷體" w:hAnsi="標楷體" w:hint="eastAsia"/>
          <w:sz w:val="28"/>
        </w:rPr>
        <w:t>廠商登記或設立之證明：須有本</w:t>
      </w:r>
      <w:r w:rsidR="00F004CC" w:rsidRPr="009D205B">
        <w:rPr>
          <w:rFonts w:ascii="標楷體" w:eastAsia="標楷體" w:hAnsi="標楷體" w:hint="eastAsia"/>
          <w:sz w:val="28"/>
        </w:rPr>
        <w:t>案</w:t>
      </w:r>
      <w:r w:rsidR="00127E91" w:rsidRPr="009D205B">
        <w:rPr>
          <w:rFonts w:ascii="標楷體" w:eastAsia="標楷體" w:hAnsi="標楷體" w:hint="eastAsia"/>
          <w:sz w:val="28"/>
        </w:rPr>
        <w:t>相關營業項目證明；如公司登記或其他由政府機關授權機構核發之合法登記或設立之證明文件。</w:t>
      </w:r>
    </w:p>
    <w:p w14:paraId="66EFFCB1" w14:textId="77777777" w:rsidR="00127E91" w:rsidRPr="009D205B" w:rsidRDefault="00127E91" w:rsidP="00127E91">
      <w:pPr>
        <w:snapToGrid w:val="0"/>
        <w:spacing w:line="500" w:lineRule="exact"/>
        <w:ind w:leftChars="530" w:left="1272" w:firstLineChars="1" w:firstLine="3"/>
        <w:jc w:val="both"/>
        <w:rPr>
          <w:rFonts w:ascii="標楷體" w:eastAsia="標楷體" w:hAnsi="標楷體"/>
          <w:sz w:val="28"/>
        </w:rPr>
      </w:pPr>
      <w:proofErr w:type="gramStart"/>
      <w:r w:rsidRPr="009D205B">
        <w:rPr>
          <w:rFonts w:ascii="標楷體" w:eastAsia="標楷體" w:hAnsi="標楷體"/>
          <w:sz w:val="28"/>
        </w:rPr>
        <w:t>【</w:t>
      </w:r>
      <w:proofErr w:type="gramEnd"/>
      <w:r w:rsidRPr="009D205B">
        <w:rPr>
          <w:rFonts w:ascii="標楷體" w:eastAsia="標楷體" w:hAnsi="標楷體"/>
          <w:sz w:val="28"/>
        </w:rPr>
        <w:t>特別注意：營利事業登記證自98年4月13日起廢止使用，不可再作為廠商資格證明文件</w:t>
      </w:r>
      <w:proofErr w:type="gramStart"/>
      <w:r w:rsidRPr="009D205B">
        <w:rPr>
          <w:rFonts w:ascii="標楷體" w:eastAsia="標楷體" w:hAnsi="標楷體"/>
          <w:sz w:val="28"/>
        </w:rPr>
        <w:t>】</w:t>
      </w:r>
      <w:proofErr w:type="gramEnd"/>
    </w:p>
    <w:p w14:paraId="1FBE05D8" w14:textId="77777777" w:rsidR="00127E91" w:rsidRPr="009D205B" w:rsidRDefault="00127E91" w:rsidP="00127E91">
      <w:pPr>
        <w:snapToGrid w:val="0"/>
        <w:spacing w:line="500" w:lineRule="exact"/>
        <w:ind w:leftChars="178" w:left="1273" w:hangingChars="302" w:hanging="846"/>
        <w:jc w:val="both"/>
        <w:rPr>
          <w:rFonts w:ascii="標楷體" w:eastAsia="標楷體" w:hAnsi="標楷體"/>
          <w:sz w:val="28"/>
        </w:rPr>
      </w:pPr>
      <w:r w:rsidRPr="009D205B">
        <w:rPr>
          <w:rFonts w:ascii="標楷體" w:eastAsia="標楷體" w:hAnsi="標楷體" w:hint="eastAsia"/>
          <w:sz w:val="28"/>
        </w:rPr>
        <w:t>（二）</w:t>
      </w:r>
      <w:r w:rsidRPr="009D205B">
        <w:rPr>
          <w:rFonts w:ascii="標楷體" w:eastAsia="標楷體" w:hAnsi="標楷體" w:hint="eastAsia"/>
          <w:bCs/>
          <w:sz w:val="28"/>
        </w:rPr>
        <w:t>廠商納稅之證明：最近一期營業稅納稅證明影本。</w:t>
      </w:r>
    </w:p>
    <w:p w14:paraId="57F2E664" w14:textId="77777777" w:rsidR="00A41175" w:rsidRPr="009D205B" w:rsidRDefault="00A41175" w:rsidP="00A41175">
      <w:pPr>
        <w:snapToGrid w:val="0"/>
        <w:spacing w:line="500" w:lineRule="exact"/>
        <w:ind w:leftChars="472" w:left="1416" w:hangingChars="101" w:hanging="283"/>
        <w:jc w:val="both"/>
        <w:rPr>
          <w:rFonts w:ascii="標楷體" w:eastAsia="標楷體" w:hAnsi="標楷體"/>
          <w:sz w:val="28"/>
        </w:rPr>
      </w:pPr>
      <w:proofErr w:type="gramStart"/>
      <w:r w:rsidRPr="009D205B">
        <w:rPr>
          <w:rFonts w:ascii="標楷體" w:eastAsia="標楷體" w:hAnsi="標楷體" w:hint="eastAsia"/>
          <w:sz w:val="28"/>
        </w:rPr>
        <w:t>【</w:t>
      </w:r>
      <w:proofErr w:type="gramEnd"/>
      <w:r w:rsidRPr="009D205B">
        <w:rPr>
          <w:rFonts w:ascii="標楷體" w:eastAsia="標楷體" w:hAnsi="標楷體" w:hint="eastAsia"/>
          <w:sz w:val="28"/>
        </w:rPr>
        <w:t>納稅證明，其屬營業稅繳稅證明者，為營業稅繳款書收據聯或主管</w:t>
      </w:r>
      <w:proofErr w:type="gramStart"/>
      <w:r w:rsidRPr="009D205B">
        <w:rPr>
          <w:rFonts w:ascii="標楷體" w:eastAsia="標楷體" w:hAnsi="標楷體" w:hint="eastAsia"/>
          <w:sz w:val="28"/>
        </w:rPr>
        <w:t>稽</w:t>
      </w:r>
      <w:proofErr w:type="gramEnd"/>
      <w:r w:rsidRPr="009D205B">
        <w:rPr>
          <w:rFonts w:ascii="標楷體" w:eastAsia="標楷體" w:hAnsi="標楷體" w:hint="eastAsia"/>
          <w:sz w:val="28"/>
        </w:rPr>
        <w:t>徵機關核章之最近一期營業人銷售額與稅額申報書收執聯。廠商不及提出最近一期證明者，得以前一期之納稅證明代之。新設立且未屆第一期營業稅繳納期限者，得以營業稅主管</w:t>
      </w:r>
      <w:proofErr w:type="gramStart"/>
      <w:r w:rsidRPr="009D205B">
        <w:rPr>
          <w:rFonts w:ascii="標楷體" w:eastAsia="標楷體" w:hAnsi="標楷體" w:hint="eastAsia"/>
          <w:sz w:val="28"/>
        </w:rPr>
        <w:t>稽</w:t>
      </w:r>
      <w:proofErr w:type="gramEnd"/>
      <w:r w:rsidRPr="009D205B">
        <w:rPr>
          <w:rFonts w:ascii="標楷體" w:eastAsia="標楷體" w:hAnsi="標楷體" w:hint="eastAsia"/>
          <w:sz w:val="28"/>
        </w:rPr>
        <w:t>徵機關核發之核准設立登記公函代之；經核定使用統一發票者，應一併</w:t>
      </w:r>
      <w:proofErr w:type="gramStart"/>
      <w:r w:rsidRPr="009D205B">
        <w:rPr>
          <w:rFonts w:ascii="標楷體" w:eastAsia="標楷體" w:hAnsi="標楷體" w:hint="eastAsia"/>
          <w:sz w:val="28"/>
        </w:rPr>
        <w:t>檢附申領</w:t>
      </w:r>
      <w:proofErr w:type="gramEnd"/>
      <w:r w:rsidRPr="009D205B">
        <w:rPr>
          <w:rFonts w:ascii="標楷體" w:eastAsia="標楷體" w:hAnsi="標楷體" w:hint="eastAsia"/>
          <w:sz w:val="28"/>
        </w:rPr>
        <w:t>統一發票購票證相關文件。營業稅或所得稅之納稅證明，得以與上開最近一期或前一期證明相同期間內主管</w:t>
      </w:r>
      <w:proofErr w:type="gramStart"/>
      <w:r w:rsidRPr="009D205B">
        <w:rPr>
          <w:rFonts w:ascii="標楷體" w:eastAsia="標楷體" w:hAnsi="標楷體" w:hint="eastAsia"/>
          <w:sz w:val="28"/>
        </w:rPr>
        <w:t>稽</w:t>
      </w:r>
      <w:proofErr w:type="gramEnd"/>
      <w:r w:rsidRPr="009D205B">
        <w:rPr>
          <w:rFonts w:ascii="標楷體" w:eastAsia="標楷體" w:hAnsi="標楷體" w:hint="eastAsia"/>
          <w:sz w:val="28"/>
        </w:rPr>
        <w:t>徵機關核發之無違章欠稅之查</w:t>
      </w:r>
      <w:proofErr w:type="gramStart"/>
      <w:r w:rsidRPr="009D205B">
        <w:rPr>
          <w:rFonts w:ascii="標楷體" w:eastAsia="標楷體" w:hAnsi="標楷體" w:hint="eastAsia"/>
          <w:sz w:val="28"/>
        </w:rPr>
        <w:t>復表代</w:t>
      </w:r>
      <w:proofErr w:type="gramEnd"/>
      <w:r w:rsidRPr="009D205B">
        <w:rPr>
          <w:rFonts w:ascii="標楷體" w:eastAsia="標楷體" w:hAnsi="標楷體" w:hint="eastAsia"/>
          <w:sz w:val="28"/>
        </w:rPr>
        <w:t>之。】</w:t>
      </w:r>
    </w:p>
    <w:p w14:paraId="1C7D69A4" w14:textId="77777777" w:rsidR="00CB1FF8" w:rsidRPr="009D205B" w:rsidRDefault="00977143" w:rsidP="00DD27E5">
      <w:pPr>
        <w:snapToGrid w:val="0"/>
        <w:spacing w:line="500" w:lineRule="exact"/>
        <w:ind w:leftChars="178" w:left="1273" w:hangingChars="302" w:hanging="846"/>
        <w:jc w:val="both"/>
        <w:rPr>
          <w:rFonts w:ascii="標楷體" w:eastAsia="標楷體" w:hAnsi="標楷體"/>
          <w:sz w:val="28"/>
        </w:rPr>
      </w:pPr>
      <w:r w:rsidRPr="009D205B">
        <w:rPr>
          <w:rFonts w:ascii="標楷體" w:eastAsia="標楷體" w:hAnsi="標楷體" w:hint="eastAsia"/>
          <w:sz w:val="28"/>
        </w:rPr>
        <w:t>（三）</w:t>
      </w:r>
      <w:r w:rsidR="00CB1FF8" w:rsidRPr="009D205B">
        <w:rPr>
          <w:rFonts w:ascii="標楷體" w:eastAsia="標楷體" w:hAnsi="標楷體"/>
          <w:sz w:val="28"/>
        </w:rPr>
        <w:t>投標單。</w:t>
      </w:r>
    </w:p>
    <w:p w14:paraId="124A6DDB" w14:textId="77777777" w:rsidR="00CB1FF8" w:rsidRPr="009D205B" w:rsidRDefault="007A3827" w:rsidP="00233316">
      <w:pPr>
        <w:snapToGrid w:val="0"/>
        <w:spacing w:line="500" w:lineRule="exact"/>
        <w:ind w:leftChars="178" w:left="1273" w:hangingChars="302" w:hanging="846"/>
        <w:jc w:val="both"/>
        <w:rPr>
          <w:rFonts w:ascii="標楷體" w:eastAsia="標楷體" w:hAnsi="標楷體"/>
          <w:sz w:val="28"/>
        </w:rPr>
      </w:pPr>
      <w:r w:rsidRPr="009D205B">
        <w:rPr>
          <w:rFonts w:ascii="標楷體" w:eastAsia="標楷體" w:hAnsi="標楷體" w:hint="eastAsia"/>
          <w:sz w:val="28"/>
        </w:rPr>
        <w:t>（</w:t>
      </w:r>
      <w:r w:rsidR="00DD27E5" w:rsidRPr="009D205B">
        <w:rPr>
          <w:rFonts w:ascii="標楷體" w:eastAsia="標楷體" w:hAnsi="標楷體" w:hint="eastAsia"/>
          <w:sz w:val="28"/>
        </w:rPr>
        <w:t>四</w:t>
      </w:r>
      <w:r w:rsidR="00946EA6" w:rsidRPr="009D205B">
        <w:rPr>
          <w:rFonts w:ascii="標楷體" w:eastAsia="標楷體" w:hAnsi="標楷體" w:hint="eastAsia"/>
          <w:sz w:val="28"/>
        </w:rPr>
        <w:t>）</w:t>
      </w:r>
      <w:r w:rsidR="00961CB9" w:rsidRPr="009D205B">
        <w:rPr>
          <w:rFonts w:ascii="標楷體" w:eastAsia="標楷體" w:hAnsi="標楷體"/>
          <w:sz w:val="28"/>
        </w:rPr>
        <w:t>授權書(投標廠商負責人非親自出席開標會場，而委由他人出席者方需填寫</w:t>
      </w:r>
      <w:r w:rsidR="001B4063" w:rsidRPr="009D205B">
        <w:rPr>
          <w:rFonts w:ascii="標楷體" w:eastAsia="標楷體" w:hAnsi="標楷體" w:hint="eastAsia"/>
          <w:sz w:val="28"/>
        </w:rPr>
        <w:t>，且於開標現場</w:t>
      </w:r>
      <w:proofErr w:type="gramStart"/>
      <w:r w:rsidR="001B4063" w:rsidRPr="009D205B">
        <w:rPr>
          <w:rFonts w:ascii="標楷體" w:eastAsia="標楷體" w:hAnsi="標楷體" w:hint="eastAsia"/>
          <w:sz w:val="28"/>
        </w:rPr>
        <w:t>併</w:t>
      </w:r>
      <w:proofErr w:type="gramEnd"/>
      <w:r w:rsidR="001B4063" w:rsidRPr="009D205B">
        <w:rPr>
          <w:rFonts w:ascii="標楷體" w:eastAsia="標楷體" w:hAnsi="標楷體" w:hint="eastAsia"/>
          <w:sz w:val="28"/>
        </w:rPr>
        <w:t>同提供授權書及身分證明文件以為確認出席身分</w:t>
      </w:r>
      <w:r w:rsidR="00961CB9" w:rsidRPr="009D205B">
        <w:rPr>
          <w:rFonts w:ascii="標楷體" w:eastAsia="標楷體" w:hAnsi="標楷體"/>
          <w:sz w:val="28"/>
        </w:rPr>
        <w:t>)。</w:t>
      </w:r>
    </w:p>
    <w:p w14:paraId="4C6523A7" w14:textId="77777777" w:rsidR="00B70FAE" w:rsidRPr="009D205B" w:rsidRDefault="00127E91" w:rsidP="00233316">
      <w:pPr>
        <w:snapToGrid w:val="0"/>
        <w:spacing w:line="500" w:lineRule="exact"/>
        <w:ind w:leftChars="178" w:left="1273" w:hangingChars="302" w:hanging="846"/>
        <w:jc w:val="both"/>
        <w:rPr>
          <w:rFonts w:ascii="標楷體" w:eastAsia="標楷體" w:hAnsi="標楷體"/>
          <w:sz w:val="28"/>
        </w:rPr>
      </w:pPr>
      <w:r w:rsidRPr="009D205B">
        <w:rPr>
          <w:rFonts w:ascii="標楷體" w:eastAsia="標楷體" w:hAnsi="標楷體" w:hint="eastAsia"/>
          <w:sz w:val="28"/>
        </w:rPr>
        <w:t>（</w:t>
      </w:r>
      <w:r w:rsidR="00DD27E5" w:rsidRPr="009D205B">
        <w:rPr>
          <w:rFonts w:ascii="標楷體" w:eastAsia="標楷體" w:hAnsi="標楷體" w:hint="eastAsia"/>
          <w:sz w:val="28"/>
        </w:rPr>
        <w:t>五</w:t>
      </w:r>
      <w:r w:rsidR="00217B7D" w:rsidRPr="009D205B">
        <w:rPr>
          <w:rFonts w:ascii="標楷體" w:eastAsia="標楷體" w:hAnsi="標楷體" w:hint="eastAsia"/>
          <w:sz w:val="28"/>
        </w:rPr>
        <w:t>）廠商投標證件審查表</w:t>
      </w:r>
      <w:r w:rsidR="00217B7D" w:rsidRPr="009D205B">
        <w:rPr>
          <w:rFonts w:ascii="標楷體" w:eastAsia="標楷體" w:hAnsi="標楷體"/>
          <w:sz w:val="28"/>
        </w:rPr>
        <w:t>。</w:t>
      </w:r>
    </w:p>
    <w:p w14:paraId="5F15A73E" w14:textId="77777777" w:rsidR="00D11F9C" w:rsidRPr="009D205B" w:rsidRDefault="00233316" w:rsidP="00D11F9C">
      <w:pPr>
        <w:snapToGrid w:val="0"/>
        <w:spacing w:line="500" w:lineRule="exact"/>
        <w:ind w:left="560" w:hangingChars="200" w:hanging="560"/>
        <w:jc w:val="both"/>
        <w:rPr>
          <w:rFonts w:ascii="標楷體" w:eastAsia="標楷體" w:hAnsi="標楷體"/>
          <w:sz w:val="28"/>
        </w:rPr>
      </w:pPr>
      <w:r w:rsidRPr="009D205B">
        <w:rPr>
          <w:rFonts w:ascii="標楷體" w:eastAsia="標楷體" w:hAnsi="標楷體" w:hint="eastAsia"/>
          <w:sz w:val="28"/>
        </w:rPr>
        <w:t>六</w:t>
      </w:r>
      <w:r w:rsidR="00D11F9C" w:rsidRPr="009D205B">
        <w:rPr>
          <w:rFonts w:ascii="標楷體" w:eastAsia="標楷體" w:hAnsi="標楷體" w:hint="eastAsia"/>
          <w:sz w:val="28"/>
        </w:rPr>
        <w:t>、投標廠商所提出之證明文件影本，機關於必要時得通知投標人限期提出正本供查驗，查驗結果如與正本不符，係偽造或變造者，</w:t>
      </w:r>
      <w:proofErr w:type="gramStart"/>
      <w:r w:rsidR="00D11F9C" w:rsidRPr="009D205B">
        <w:rPr>
          <w:rFonts w:ascii="標楷體" w:eastAsia="標楷體" w:hAnsi="標楷體" w:hint="eastAsia"/>
          <w:sz w:val="28"/>
        </w:rPr>
        <w:t>取消其投</w:t>
      </w:r>
      <w:proofErr w:type="gramEnd"/>
      <w:r w:rsidR="00D11F9C" w:rsidRPr="009D205B">
        <w:rPr>
          <w:rFonts w:ascii="標楷體" w:eastAsia="標楷體" w:hAnsi="標楷體" w:hint="eastAsia"/>
          <w:sz w:val="28"/>
        </w:rPr>
        <w:t>(得)標資格並沒收保證金。</w:t>
      </w:r>
    </w:p>
    <w:p w14:paraId="5CBDCCBD" w14:textId="77777777" w:rsidR="00D11F9C" w:rsidRPr="009D205B" w:rsidRDefault="00233316" w:rsidP="00D11F9C">
      <w:pPr>
        <w:snapToGrid w:val="0"/>
        <w:spacing w:line="500" w:lineRule="exact"/>
        <w:ind w:left="1151" w:hangingChars="411" w:hanging="1151"/>
        <w:jc w:val="both"/>
        <w:rPr>
          <w:rFonts w:ascii="標楷體" w:eastAsia="標楷體" w:hAnsi="標楷體"/>
          <w:sz w:val="28"/>
        </w:rPr>
      </w:pPr>
      <w:r w:rsidRPr="009D205B">
        <w:rPr>
          <w:rFonts w:ascii="標楷體" w:eastAsia="標楷體" w:hAnsi="標楷體" w:hint="eastAsia"/>
          <w:sz w:val="28"/>
        </w:rPr>
        <w:t>七</w:t>
      </w:r>
      <w:r w:rsidR="00D11F9C" w:rsidRPr="009D205B">
        <w:rPr>
          <w:rFonts w:ascii="標楷體" w:eastAsia="標楷體" w:hAnsi="標楷體" w:hint="eastAsia"/>
          <w:sz w:val="28"/>
        </w:rPr>
        <w:t>、投標單之填寫應依下列規定：</w:t>
      </w:r>
    </w:p>
    <w:p w14:paraId="786458FB" w14:textId="77777777" w:rsidR="00D11F9C" w:rsidRPr="009D205B" w:rsidRDefault="00D11F9C" w:rsidP="001F2F89">
      <w:pPr>
        <w:snapToGrid w:val="0"/>
        <w:spacing w:line="500" w:lineRule="exact"/>
        <w:ind w:leftChars="178" w:left="1273" w:hangingChars="302" w:hanging="846"/>
        <w:jc w:val="both"/>
        <w:rPr>
          <w:rFonts w:ascii="標楷體" w:eastAsia="標楷體" w:hAnsi="標楷體"/>
          <w:sz w:val="28"/>
        </w:rPr>
      </w:pPr>
      <w:r w:rsidRPr="009D205B">
        <w:rPr>
          <w:rFonts w:ascii="標楷體" w:eastAsia="標楷體" w:hAnsi="標楷體" w:hint="eastAsia"/>
          <w:sz w:val="28"/>
        </w:rPr>
        <w:t>（一）以毛筆、自來水筆、原子筆書寫或機器打印。</w:t>
      </w:r>
    </w:p>
    <w:p w14:paraId="3CB68BB8" w14:textId="77777777" w:rsidR="00D11F9C" w:rsidRPr="009D205B" w:rsidRDefault="00D11F9C" w:rsidP="001F2F89">
      <w:pPr>
        <w:snapToGrid w:val="0"/>
        <w:spacing w:line="500" w:lineRule="exact"/>
        <w:ind w:leftChars="178" w:left="1273" w:hangingChars="302" w:hanging="846"/>
        <w:jc w:val="both"/>
        <w:rPr>
          <w:rFonts w:ascii="標楷體" w:eastAsia="標楷體" w:hAnsi="標楷體"/>
          <w:sz w:val="28"/>
        </w:rPr>
      </w:pPr>
      <w:r w:rsidRPr="009D205B">
        <w:rPr>
          <w:rFonts w:ascii="標楷體" w:eastAsia="標楷體" w:hAnsi="標楷體" w:hint="eastAsia"/>
          <w:sz w:val="28"/>
        </w:rPr>
        <w:t>（二）投標金額以中文大寫書寫，並不得低於標</w:t>
      </w:r>
      <w:r w:rsidR="00233316" w:rsidRPr="009D205B">
        <w:rPr>
          <w:rFonts w:ascii="標楷體" w:eastAsia="標楷體" w:hAnsi="標楷體" w:hint="eastAsia"/>
          <w:sz w:val="28"/>
        </w:rPr>
        <w:t>租</w:t>
      </w:r>
      <w:r w:rsidRPr="009D205B">
        <w:rPr>
          <w:rFonts w:ascii="標楷體" w:eastAsia="標楷體" w:hAnsi="標楷體" w:hint="eastAsia"/>
          <w:sz w:val="28"/>
        </w:rPr>
        <w:t>底價。</w:t>
      </w:r>
    </w:p>
    <w:p w14:paraId="421AF978" w14:textId="77777777" w:rsidR="00D11F9C" w:rsidRPr="009D205B" w:rsidRDefault="00D11F9C" w:rsidP="001F2F89">
      <w:pPr>
        <w:snapToGrid w:val="0"/>
        <w:spacing w:line="500" w:lineRule="exact"/>
        <w:ind w:leftChars="178" w:left="1273" w:hangingChars="302" w:hanging="846"/>
        <w:jc w:val="both"/>
        <w:rPr>
          <w:rFonts w:ascii="標楷體" w:eastAsia="標楷體" w:hAnsi="標楷體"/>
          <w:sz w:val="28"/>
        </w:rPr>
      </w:pPr>
      <w:r w:rsidRPr="009D205B">
        <w:rPr>
          <w:rFonts w:ascii="標楷體" w:eastAsia="標楷體" w:hAnsi="標楷體" w:hint="eastAsia"/>
          <w:sz w:val="28"/>
        </w:rPr>
        <w:t>（三）填妥投標人姓名、身分證統一編號、住址、電話號碼，法人（公司）應註明法人名稱及登記文件字號，並註明投標人外出時代理收件人姓名住址。</w:t>
      </w:r>
    </w:p>
    <w:p w14:paraId="1FE15274" w14:textId="77777777" w:rsidR="00D11F9C" w:rsidRPr="009D205B" w:rsidRDefault="00D11F9C" w:rsidP="001F2F89">
      <w:pPr>
        <w:snapToGrid w:val="0"/>
        <w:spacing w:line="500" w:lineRule="exact"/>
        <w:ind w:leftChars="178" w:left="1273" w:hangingChars="302" w:hanging="846"/>
        <w:jc w:val="both"/>
        <w:rPr>
          <w:rFonts w:ascii="標楷體" w:eastAsia="標楷體" w:hAnsi="標楷體"/>
          <w:sz w:val="28"/>
        </w:rPr>
      </w:pPr>
      <w:r w:rsidRPr="009D205B">
        <w:rPr>
          <w:rFonts w:ascii="標楷體" w:eastAsia="標楷體" w:hAnsi="標楷體" w:hint="eastAsia"/>
          <w:sz w:val="28"/>
        </w:rPr>
        <w:t>（四）2人以上共同投標時，應指定1人為代表人，未指定者，以投標單所填之第一人為代表人，投標人不得異議。</w:t>
      </w:r>
    </w:p>
    <w:p w14:paraId="2224E829" w14:textId="77777777" w:rsidR="00D11F9C" w:rsidRPr="009D205B" w:rsidRDefault="00D11F9C" w:rsidP="008A2B92">
      <w:pPr>
        <w:snapToGrid w:val="0"/>
        <w:spacing w:line="500" w:lineRule="exact"/>
        <w:ind w:leftChars="39" w:left="657" w:hangingChars="201" w:hanging="563"/>
        <w:jc w:val="both"/>
        <w:rPr>
          <w:rFonts w:ascii="標楷體" w:eastAsia="標楷體" w:hAnsi="標楷體"/>
          <w:sz w:val="28"/>
        </w:rPr>
      </w:pPr>
      <w:r w:rsidRPr="009D205B">
        <w:rPr>
          <w:rFonts w:ascii="標楷體" w:eastAsia="標楷體" w:hAnsi="標楷體" w:hint="eastAsia"/>
          <w:sz w:val="28"/>
        </w:rPr>
        <w:lastRenderedPageBreak/>
        <w:t>八、投標人應將填妥之</w:t>
      </w:r>
      <w:proofErr w:type="gramStart"/>
      <w:r w:rsidRPr="009D205B">
        <w:rPr>
          <w:rFonts w:ascii="標楷體" w:eastAsia="標楷體" w:hAnsi="標楷體" w:hint="eastAsia"/>
          <w:sz w:val="28"/>
        </w:rPr>
        <w:t>投標單妥予</w:t>
      </w:r>
      <w:proofErr w:type="gramEnd"/>
      <w:r w:rsidRPr="009D205B">
        <w:rPr>
          <w:rFonts w:ascii="標楷體" w:eastAsia="標楷體" w:hAnsi="標楷體" w:hint="eastAsia"/>
          <w:sz w:val="28"/>
        </w:rPr>
        <w:t>密封，</w:t>
      </w:r>
      <w:proofErr w:type="gramStart"/>
      <w:r w:rsidR="009B4077" w:rsidRPr="009D205B">
        <w:rPr>
          <w:rFonts w:ascii="標楷體" w:eastAsia="標楷體" w:hAnsi="標楷體" w:hint="eastAsia"/>
          <w:sz w:val="28"/>
        </w:rPr>
        <w:t>於截標</w:t>
      </w:r>
      <w:proofErr w:type="gramEnd"/>
      <w:r w:rsidR="00F07718" w:rsidRPr="009D205B">
        <w:rPr>
          <w:rFonts w:ascii="標楷體" w:eastAsia="標楷體" w:hAnsi="標楷體" w:hint="eastAsia"/>
          <w:sz w:val="28"/>
          <w:szCs w:val="28"/>
        </w:rPr>
        <w:t>期限</w:t>
      </w:r>
      <w:r w:rsidR="008A2B92" w:rsidRPr="009D205B">
        <w:rPr>
          <w:rFonts w:ascii="標楷體" w:eastAsia="標楷體" w:hAnsi="標楷體" w:hint="eastAsia"/>
          <w:sz w:val="28"/>
        </w:rPr>
        <w:t>前</w:t>
      </w:r>
      <w:r w:rsidRPr="009D205B">
        <w:rPr>
          <w:rFonts w:ascii="標楷體" w:eastAsia="標楷體" w:hAnsi="標楷體" w:hint="eastAsia"/>
          <w:sz w:val="28"/>
        </w:rPr>
        <w:t>以掛號函件</w:t>
      </w:r>
      <w:r w:rsidR="008A2B92" w:rsidRPr="009D205B">
        <w:rPr>
          <w:rFonts w:ascii="標楷體" w:eastAsia="標楷體" w:hAnsi="標楷體" w:hint="eastAsia"/>
          <w:sz w:val="28"/>
        </w:rPr>
        <w:t>寄達本院或送達本院行政室</w:t>
      </w:r>
      <w:r w:rsidRPr="009D205B">
        <w:rPr>
          <w:rFonts w:ascii="標楷體" w:eastAsia="標楷體" w:hAnsi="標楷體" w:hint="eastAsia"/>
          <w:sz w:val="28"/>
        </w:rPr>
        <w:t>。逾期寄</w:t>
      </w:r>
      <w:r w:rsidR="008A2B92" w:rsidRPr="009D205B">
        <w:rPr>
          <w:rFonts w:ascii="標楷體" w:eastAsia="標楷體" w:hAnsi="標楷體" w:hint="eastAsia"/>
          <w:sz w:val="28"/>
        </w:rPr>
        <w:t>（送）</w:t>
      </w:r>
      <w:r w:rsidRPr="009D205B">
        <w:rPr>
          <w:rFonts w:ascii="標楷體" w:eastAsia="標楷體" w:hAnsi="標楷體" w:hint="eastAsia"/>
          <w:sz w:val="28"/>
        </w:rPr>
        <w:t>達者，不予受理，原件退還。（詳細截標時間請見公告刊登資訊）</w:t>
      </w:r>
    </w:p>
    <w:p w14:paraId="7CEB3353" w14:textId="77777777" w:rsidR="00D11F9C" w:rsidRPr="009D205B" w:rsidRDefault="00D11F9C" w:rsidP="00D11F9C">
      <w:pPr>
        <w:snapToGrid w:val="0"/>
        <w:spacing w:line="500" w:lineRule="exact"/>
        <w:ind w:leftChars="40" w:left="656" w:hangingChars="200" w:hanging="560"/>
        <w:jc w:val="both"/>
        <w:rPr>
          <w:rFonts w:ascii="標楷體" w:eastAsia="標楷體" w:hAnsi="標楷體"/>
          <w:sz w:val="28"/>
        </w:rPr>
      </w:pPr>
      <w:r w:rsidRPr="009D205B">
        <w:rPr>
          <w:rFonts w:ascii="標楷體" w:eastAsia="標楷體" w:hAnsi="標楷體" w:hint="eastAsia"/>
          <w:sz w:val="28"/>
        </w:rPr>
        <w:t>九、投標人得親自或出具委託書委由他人出席開標會場，</w:t>
      </w:r>
      <w:proofErr w:type="gramStart"/>
      <w:r w:rsidRPr="009D205B">
        <w:rPr>
          <w:rFonts w:ascii="標楷體" w:eastAsia="標楷體" w:hAnsi="標楷體" w:hint="eastAsia"/>
          <w:sz w:val="28"/>
        </w:rPr>
        <w:t>以利決標</w:t>
      </w:r>
      <w:proofErr w:type="gramEnd"/>
      <w:r w:rsidRPr="009D205B">
        <w:rPr>
          <w:rFonts w:ascii="標楷體" w:eastAsia="標楷體" w:hAnsi="標楷體" w:hint="eastAsia"/>
          <w:sz w:val="28"/>
        </w:rPr>
        <w:t>後辦理後續事宜。</w:t>
      </w:r>
    </w:p>
    <w:p w14:paraId="661CED76" w14:textId="77777777" w:rsidR="00D11F9C" w:rsidRPr="009D205B" w:rsidRDefault="00D11F9C" w:rsidP="00D11F9C">
      <w:pPr>
        <w:snapToGrid w:val="0"/>
        <w:spacing w:line="500" w:lineRule="exact"/>
        <w:ind w:leftChars="40" w:left="191" w:hangingChars="34" w:hanging="95"/>
        <w:jc w:val="both"/>
        <w:rPr>
          <w:rFonts w:ascii="標楷體" w:eastAsia="標楷體" w:hAnsi="標楷體"/>
          <w:sz w:val="28"/>
        </w:rPr>
      </w:pPr>
      <w:r w:rsidRPr="009D205B">
        <w:rPr>
          <w:rFonts w:ascii="標楷體" w:eastAsia="標楷體" w:hAnsi="標楷體" w:hint="eastAsia"/>
          <w:sz w:val="28"/>
        </w:rPr>
        <w:t>十、開標決標：</w:t>
      </w:r>
    </w:p>
    <w:p w14:paraId="7ECEC0DF" w14:textId="77777777" w:rsidR="00D11F9C" w:rsidRPr="009D205B" w:rsidRDefault="00D11F9C" w:rsidP="001F2F89">
      <w:pPr>
        <w:snapToGrid w:val="0"/>
        <w:spacing w:line="500" w:lineRule="exact"/>
        <w:ind w:leftChars="178" w:left="1273" w:hangingChars="302" w:hanging="846"/>
        <w:jc w:val="both"/>
        <w:rPr>
          <w:rFonts w:ascii="標楷體" w:eastAsia="標楷體" w:hAnsi="標楷體"/>
          <w:sz w:val="28"/>
        </w:rPr>
      </w:pPr>
      <w:r w:rsidRPr="009D205B">
        <w:rPr>
          <w:rFonts w:ascii="標楷體" w:eastAsia="標楷體" w:hAnsi="標楷體" w:hint="eastAsia"/>
          <w:sz w:val="28"/>
        </w:rPr>
        <w:t>（一）由本院主辦單位派員會同監標人員於開標時間及地點當眾點明拆封審查。</w:t>
      </w:r>
    </w:p>
    <w:p w14:paraId="5CCA38A0" w14:textId="77777777" w:rsidR="00D11F9C" w:rsidRPr="009D205B" w:rsidRDefault="00D11F9C" w:rsidP="001F2F89">
      <w:pPr>
        <w:snapToGrid w:val="0"/>
        <w:spacing w:line="500" w:lineRule="exact"/>
        <w:ind w:leftChars="178" w:left="1273" w:hangingChars="302" w:hanging="846"/>
        <w:jc w:val="both"/>
        <w:rPr>
          <w:rFonts w:ascii="標楷體" w:eastAsia="標楷體" w:hAnsi="標楷體"/>
          <w:sz w:val="28"/>
        </w:rPr>
      </w:pPr>
      <w:r w:rsidRPr="009D205B">
        <w:rPr>
          <w:rFonts w:ascii="標楷體" w:eastAsia="標楷體" w:hAnsi="標楷體" w:hint="eastAsia"/>
          <w:sz w:val="28"/>
        </w:rPr>
        <w:t>（二）有下列情形之</w:t>
      </w:r>
      <w:proofErr w:type="gramStart"/>
      <w:r w:rsidRPr="009D205B">
        <w:rPr>
          <w:rFonts w:ascii="標楷體" w:eastAsia="標楷體" w:hAnsi="標楷體" w:hint="eastAsia"/>
          <w:sz w:val="28"/>
        </w:rPr>
        <w:t>一</w:t>
      </w:r>
      <w:proofErr w:type="gramEnd"/>
      <w:r w:rsidRPr="009D205B">
        <w:rPr>
          <w:rFonts w:ascii="標楷體" w:eastAsia="標楷體" w:hAnsi="標楷體" w:hint="eastAsia"/>
          <w:sz w:val="28"/>
        </w:rPr>
        <w:t>者，投標無效：</w:t>
      </w:r>
    </w:p>
    <w:p w14:paraId="54EB37A7" w14:textId="77777777" w:rsidR="00D11F9C" w:rsidRPr="009D205B" w:rsidRDefault="001F2F89" w:rsidP="001F2F89">
      <w:pPr>
        <w:snapToGrid w:val="0"/>
        <w:spacing w:line="500" w:lineRule="exact"/>
        <w:ind w:leftChars="473" w:left="1561" w:hangingChars="152" w:hanging="426"/>
        <w:jc w:val="both"/>
        <w:rPr>
          <w:rFonts w:ascii="標楷體" w:eastAsia="標楷體" w:hAnsi="標楷體"/>
          <w:sz w:val="28"/>
        </w:rPr>
      </w:pPr>
      <w:r w:rsidRPr="009D205B">
        <w:rPr>
          <w:rFonts w:ascii="標楷體" w:eastAsia="標楷體" w:hAnsi="標楷體" w:hint="eastAsia"/>
          <w:sz w:val="28"/>
        </w:rPr>
        <w:t>1</w:t>
      </w:r>
      <w:r w:rsidR="00D11F9C" w:rsidRPr="009D205B">
        <w:rPr>
          <w:rFonts w:ascii="標楷體" w:eastAsia="標楷體" w:hAnsi="標楷體" w:hint="eastAsia"/>
          <w:sz w:val="28"/>
        </w:rPr>
        <w:t>、</w:t>
      </w:r>
      <w:r w:rsidRPr="009D205B">
        <w:rPr>
          <w:rFonts w:ascii="標楷體" w:eastAsia="標楷體" w:hAnsi="標楷體" w:hint="eastAsia"/>
          <w:sz w:val="28"/>
        </w:rPr>
        <w:t>投標單所填投標金額經塗改未認章、或雖經認章而無法辨識、或低於標租底價、或未以中文大寫者。</w:t>
      </w:r>
    </w:p>
    <w:p w14:paraId="5EC2E03A" w14:textId="77777777" w:rsidR="001F2F89" w:rsidRPr="009D205B" w:rsidRDefault="000D1994" w:rsidP="001F2F89">
      <w:pPr>
        <w:snapToGrid w:val="0"/>
        <w:spacing w:line="500" w:lineRule="exact"/>
        <w:ind w:leftChars="473" w:left="1561" w:hangingChars="152" w:hanging="426"/>
        <w:jc w:val="both"/>
        <w:rPr>
          <w:rFonts w:ascii="標楷體" w:eastAsia="標楷體" w:hAnsi="標楷體"/>
          <w:sz w:val="28"/>
        </w:rPr>
      </w:pPr>
      <w:r w:rsidRPr="009D205B">
        <w:rPr>
          <w:rFonts w:ascii="標楷體" w:eastAsia="標楷體" w:hAnsi="標楷體" w:hint="eastAsia"/>
          <w:sz w:val="28"/>
        </w:rPr>
        <w:t>2</w:t>
      </w:r>
      <w:r w:rsidR="001F2F89" w:rsidRPr="009D205B">
        <w:rPr>
          <w:rFonts w:ascii="標楷體" w:eastAsia="標楷體" w:hAnsi="標楷體" w:hint="eastAsia"/>
          <w:sz w:val="28"/>
        </w:rPr>
        <w:t>、投標單</w:t>
      </w:r>
      <w:proofErr w:type="gramStart"/>
      <w:r w:rsidR="001F2F89" w:rsidRPr="009D205B">
        <w:rPr>
          <w:rFonts w:ascii="標楷體" w:eastAsia="標楷體" w:hAnsi="標楷體" w:hint="eastAsia"/>
          <w:sz w:val="28"/>
        </w:rPr>
        <w:t>所填標的</w:t>
      </w:r>
      <w:proofErr w:type="gramEnd"/>
      <w:r w:rsidR="001F2F89" w:rsidRPr="009D205B">
        <w:rPr>
          <w:rFonts w:ascii="標楷體" w:eastAsia="標楷體" w:hAnsi="標楷體" w:hint="eastAsia"/>
          <w:sz w:val="28"/>
        </w:rPr>
        <w:t>物、投標人姓名，經主持人及監標人共同認定無法辨識者。</w:t>
      </w:r>
    </w:p>
    <w:p w14:paraId="7520F3BF" w14:textId="77777777" w:rsidR="001F2F89" w:rsidRPr="009D205B" w:rsidRDefault="000D1994" w:rsidP="001F2F89">
      <w:pPr>
        <w:snapToGrid w:val="0"/>
        <w:spacing w:line="500" w:lineRule="exact"/>
        <w:ind w:leftChars="473" w:left="1561" w:hangingChars="152" w:hanging="426"/>
        <w:jc w:val="both"/>
        <w:rPr>
          <w:rFonts w:ascii="標楷體" w:eastAsia="標楷體" w:hAnsi="標楷體"/>
          <w:sz w:val="28"/>
        </w:rPr>
      </w:pPr>
      <w:r w:rsidRPr="009D205B">
        <w:rPr>
          <w:rFonts w:ascii="標楷體" w:eastAsia="標楷體" w:hAnsi="標楷體" w:hint="eastAsia"/>
          <w:sz w:val="28"/>
        </w:rPr>
        <w:t>3</w:t>
      </w:r>
      <w:r w:rsidR="001F2F89" w:rsidRPr="009D205B">
        <w:rPr>
          <w:rFonts w:ascii="標楷體" w:eastAsia="標楷體" w:hAnsi="標楷體" w:hint="eastAsia"/>
          <w:sz w:val="28"/>
        </w:rPr>
        <w:t>、投標單之格式與本院規定之格式不符者。</w:t>
      </w:r>
    </w:p>
    <w:p w14:paraId="0C33EF0F" w14:textId="77777777" w:rsidR="00D11F9C" w:rsidRPr="009D205B" w:rsidRDefault="00D11F9C" w:rsidP="001F2F89">
      <w:pPr>
        <w:snapToGrid w:val="0"/>
        <w:spacing w:line="500" w:lineRule="exact"/>
        <w:ind w:leftChars="178" w:left="1273" w:hangingChars="302" w:hanging="846"/>
        <w:jc w:val="both"/>
        <w:rPr>
          <w:rFonts w:ascii="標楷體" w:eastAsia="標楷體" w:hAnsi="標楷體"/>
          <w:sz w:val="28"/>
        </w:rPr>
      </w:pPr>
      <w:r w:rsidRPr="009D205B">
        <w:rPr>
          <w:rFonts w:ascii="標楷體" w:eastAsia="標楷體" w:hAnsi="標楷體" w:hint="eastAsia"/>
          <w:sz w:val="28"/>
        </w:rPr>
        <w:t>（</w:t>
      </w:r>
      <w:r w:rsidR="00E90348" w:rsidRPr="009D205B">
        <w:rPr>
          <w:rFonts w:ascii="標楷體" w:eastAsia="標楷體" w:hAnsi="標楷體" w:hint="eastAsia"/>
          <w:sz w:val="28"/>
        </w:rPr>
        <w:t>三</w:t>
      </w:r>
      <w:r w:rsidRPr="009D205B">
        <w:rPr>
          <w:rFonts w:ascii="標楷體" w:eastAsia="標楷體" w:hAnsi="標楷體" w:hint="eastAsia"/>
          <w:sz w:val="28"/>
        </w:rPr>
        <w:t>）決標：以有效投標單之投標金額之最高標價者為得標人。如最高標價有2標以上相同時，應當場由主持人抽籤決定得標人。</w:t>
      </w:r>
    </w:p>
    <w:p w14:paraId="3F66D1EA" w14:textId="77777777" w:rsidR="009956E2" w:rsidRPr="009D205B" w:rsidRDefault="009956E2" w:rsidP="007C536B">
      <w:pPr>
        <w:snapToGrid w:val="0"/>
        <w:spacing w:line="500" w:lineRule="exact"/>
        <w:ind w:leftChars="39" w:left="657" w:hangingChars="201" w:hanging="563"/>
        <w:jc w:val="both"/>
        <w:rPr>
          <w:rFonts w:ascii="標楷體" w:eastAsia="標楷體" w:hAnsi="標楷體"/>
          <w:sz w:val="28"/>
        </w:rPr>
      </w:pPr>
      <w:r w:rsidRPr="009D205B">
        <w:rPr>
          <w:rFonts w:ascii="標楷體" w:eastAsia="標楷體" w:hAnsi="標楷體" w:hint="eastAsia"/>
          <w:sz w:val="28"/>
        </w:rPr>
        <w:t>十一、</w:t>
      </w:r>
      <w:r w:rsidRPr="009D205B">
        <w:rPr>
          <w:rFonts w:ascii="標楷體" w:eastAsia="標楷體" w:hAnsi="標楷體"/>
          <w:sz w:val="28"/>
        </w:rPr>
        <w:t>得標廠商應於決標日之次日起</w:t>
      </w:r>
      <w:r w:rsidRPr="009D205B">
        <w:rPr>
          <w:rFonts w:ascii="標楷體" w:eastAsia="標楷體" w:hAnsi="標楷體" w:hint="eastAsia"/>
          <w:sz w:val="28"/>
        </w:rPr>
        <w:t>10</w:t>
      </w:r>
      <w:r w:rsidRPr="009D205B">
        <w:rPr>
          <w:rFonts w:ascii="標楷體" w:eastAsia="標楷體" w:hAnsi="標楷體"/>
          <w:sz w:val="28"/>
        </w:rPr>
        <w:t>日內（末日為例假日者順延一日），攜帶公司及負責人印章（與投標單所蓋同一式樣）向</w:t>
      </w:r>
      <w:r w:rsidRPr="009D205B">
        <w:rPr>
          <w:rFonts w:ascii="標楷體" w:eastAsia="標楷體" w:hAnsi="標楷體" w:hint="eastAsia"/>
          <w:sz w:val="28"/>
        </w:rPr>
        <w:t>本院</w:t>
      </w:r>
      <w:r w:rsidRPr="009D205B">
        <w:rPr>
          <w:rFonts w:ascii="標楷體" w:eastAsia="標楷體" w:hAnsi="標楷體"/>
          <w:sz w:val="28"/>
        </w:rPr>
        <w:t>辦理契約簽訂，未於規定期限內申辦者視為放棄得標權利。</w:t>
      </w:r>
    </w:p>
    <w:p w14:paraId="668FD213" w14:textId="77777777" w:rsidR="00D11F9C" w:rsidRPr="009D205B" w:rsidRDefault="008A2B92" w:rsidP="007C536B">
      <w:pPr>
        <w:snapToGrid w:val="0"/>
        <w:spacing w:line="500" w:lineRule="exact"/>
        <w:ind w:leftChars="39" w:left="657" w:hangingChars="201" w:hanging="563"/>
        <w:jc w:val="both"/>
        <w:rPr>
          <w:rFonts w:ascii="標楷體" w:eastAsia="標楷體" w:hAnsi="標楷體"/>
          <w:sz w:val="28"/>
        </w:rPr>
      </w:pPr>
      <w:r w:rsidRPr="009D205B">
        <w:rPr>
          <w:rFonts w:ascii="標楷體" w:eastAsia="標楷體" w:hAnsi="標楷體" w:hint="eastAsia"/>
          <w:sz w:val="28"/>
        </w:rPr>
        <w:t>十</w:t>
      </w:r>
      <w:r w:rsidR="009956E2" w:rsidRPr="009D205B">
        <w:rPr>
          <w:rFonts w:ascii="標楷體" w:eastAsia="標楷體" w:hAnsi="標楷體" w:hint="eastAsia"/>
          <w:sz w:val="28"/>
        </w:rPr>
        <w:t>二</w:t>
      </w:r>
      <w:r w:rsidR="00D11F9C" w:rsidRPr="009D205B">
        <w:rPr>
          <w:rFonts w:ascii="標楷體" w:eastAsia="標楷體" w:hAnsi="標楷體" w:hint="eastAsia"/>
          <w:sz w:val="28"/>
        </w:rPr>
        <w:t>、停止標</w:t>
      </w:r>
      <w:r w:rsidR="001F2F89" w:rsidRPr="009D205B">
        <w:rPr>
          <w:rFonts w:ascii="標楷體" w:eastAsia="標楷體" w:hAnsi="標楷體" w:hint="eastAsia"/>
          <w:sz w:val="28"/>
        </w:rPr>
        <w:t>租</w:t>
      </w:r>
      <w:r w:rsidR="00D11F9C" w:rsidRPr="009D205B">
        <w:rPr>
          <w:rFonts w:ascii="標楷體" w:eastAsia="標楷體" w:hAnsi="標楷體" w:hint="eastAsia"/>
          <w:sz w:val="28"/>
        </w:rPr>
        <w:t>一部或全部標</w:t>
      </w:r>
      <w:proofErr w:type="gramStart"/>
      <w:r w:rsidR="00D11F9C" w:rsidRPr="009D205B">
        <w:rPr>
          <w:rFonts w:ascii="標楷體" w:eastAsia="標楷體" w:hAnsi="標楷體" w:hint="eastAsia"/>
          <w:sz w:val="28"/>
        </w:rPr>
        <w:t>的物時</w:t>
      </w:r>
      <w:proofErr w:type="gramEnd"/>
      <w:r w:rsidR="00D11F9C" w:rsidRPr="009D205B">
        <w:rPr>
          <w:rFonts w:ascii="標楷體" w:eastAsia="標楷體" w:hAnsi="標楷體" w:hint="eastAsia"/>
          <w:sz w:val="28"/>
        </w:rPr>
        <w:t>，由主持人於開標當場宣布，投標人不得異議。</w:t>
      </w:r>
    </w:p>
    <w:p w14:paraId="367B1B76" w14:textId="77777777" w:rsidR="00DB7152" w:rsidRPr="009D205B" w:rsidRDefault="00D11F9C" w:rsidP="007C536B">
      <w:pPr>
        <w:snapToGrid w:val="0"/>
        <w:spacing w:line="500" w:lineRule="exact"/>
        <w:ind w:leftChars="39" w:left="657" w:hangingChars="201" w:hanging="563"/>
        <w:jc w:val="both"/>
        <w:rPr>
          <w:rFonts w:ascii="標楷體" w:eastAsia="標楷體" w:hAnsi="標楷體"/>
          <w:sz w:val="28"/>
        </w:rPr>
      </w:pPr>
      <w:r w:rsidRPr="009D205B">
        <w:rPr>
          <w:rFonts w:ascii="標楷體" w:eastAsia="標楷體" w:hAnsi="標楷體" w:hint="eastAsia"/>
          <w:sz w:val="28"/>
        </w:rPr>
        <w:t>十</w:t>
      </w:r>
      <w:r w:rsidR="009956E2" w:rsidRPr="009D205B">
        <w:rPr>
          <w:rFonts w:ascii="標楷體" w:eastAsia="標楷體" w:hAnsi="標楷體" w:hint="eastAsia"/>
          <w:sz w:val="28"/>
        </w:rPr>
        <w:t>三</w:t>
      </w:r>
      <w:r w:rsidRPr="009D205B">
        <w:rPr>
          <w:rFonts w:ascii="標楷體" w:eastAsia="標楷體" w:hAnsi="標楷體" w:hint="eastAsia"/>
          <w:sz w:val="28"/>
        </w:rPr>
        <w:t>、</w:t>
      </w:r>
      <w:r w:rsidR="00594AF4" w:rsidRPr="009D205B">
        <w:rPr>
          <w:rFonts w:ascii="標楷體" w:eastAsia="標楷體" w:hAnsi="標楷體" w:hint="eastAsia"/>
          <w:sz w:val="28"/>
        </w:rPr>
        <w:t>本須知及相關投標文件為契約之</w:t>
      </w:r>
      <w:proofErr w:type="gramStart"/>
      <w:r w:rsidR="00DB7152" w:rsidRPr="009D205B">
        <w:rPr>
          <w:rFonts w:ascii="標楷體" w:eastAsia="標楷體" w:hAnsi="標楷體" w:hint="eastAsia"/>
          <w:sz w:val="28"/>
        </w:rPr>
        <w:t>一</w:t>
      </w:r>
      <w:proofErr w:type="gramEnd"/>
      <w:r w:rsidR="00594AF4" w:rsidRPr="009D205B">
        <w:rPr>
          <w:rFonts w:ascii="標楷體" w:eastAsia="標楷體" w:hAnsi="標楷體" w:hint="eastAsia"/>
          <w:sz w:val="28"/>
        </w:rPr>
        <w:t>部份，投標廠商應於投標前詳閱投標相關文件；本</w:t>
      </w:r>
      <w:r w:rsidR="00DB7152" w:rsidRPr="009D205B">
        <w:rPr>
          <w:rFonts w:ascii="標楷體" w:eastAsia="標楷體" w:hAnsi="標楷體" w:hint="eastAsia"/>
          <w:sz w:val="28"/>
        </w:rPr>
        <w:t>投標</w:t>
      </w:r>
      <w:r w:rsidR="00594AF4" w:rsidRPr="009D205B">
        <w:rPr>
          <w:rFonts w:ascii="標楷體" w:eastAsia="標楷體" w:hAnsi="標楷體" w:hint="eastAsia"/>
          <w:sz w:val="28"/>
        </w:rPr>
        <w:t>須知</w:t>
      </w:r>
      <w:r w:rsidR="00DB7152" w:rsidRPr="009D205B">
        <w:rPr>
          <w:rFonts w:ascii="標楷體" w:eastAsia="標楷體" w:hAnsi="標楷體" w:hint="eastAsia"/>
          <w:sz w:val="28"/>
        </w:rPr>
        <w:t>未列事項，悉依相關法令規定辦理。</w:t>
      </w:r>
    </w:p>
    <w:p w14:paraId="2BD961AC" w14:textId="77777777" w:rsidR="00D11F9C" w:rsidRPr="009D205B" w:rsidRDefault="007F75DC" w:rsidP="007F75DC">
      <w:pPr>
        <w:snapToGrid w:val="0"/>
        <w:spacing w:line="500" w:lineRule="exact"/>
        <w:ind w:leftChars="39" w:left="657" w:hangingChars="201" w:hanging="563"/>
        <w:jc w:val="both"/>
        <w:rPr>
          <w:rFonts w:ascii="標楷體" w:eastAsia="標楷體" w:hAnsi="標楷體"/>
          <w:sz w:val="28"/>
        </w:rPr>
      </w:pPr>
      <w:r w:rsidRPr="009D205B">
        <w:rPr>
          <w:rFonts w:ascii="標楷體" w:eastAsia="標楷體" w:hAnsi="標楷體" w:hint="eastAsia"/>
          <w:sz w:val="28"/>
        </w:rPr>
        <w:t>十四、本案所需用電設備，應設置漏電斷路裝置。</w:t>
      </w:r>
    </w:p>
    <w:p w14:paraId="4D84DB3A" w14:textId="77777777" w:rsidR="001F2F89" w:rsidRPr="009D205B" w:rsidRDefault="001F2F89" w:rsidP="002C0171">
      <w:pPr>
        <w:snapToGrid w:val="0"/>
        <w:ind w:left="1021" w:hanging="1021"/>
        <w:rPr>
          <w:rFonts w:ascii="標楷體" w:eastAsia="標楷體" w:hAnsi="標楷體"/>
          <w:sz w:val="28"/>
        </w:rPr>
      </w:pPr>
    </w:p>
    <w:p w14:paraId="7CDB0E71" w14:textId="77777777" w:rsidR="001F2F89" w:rsidRPr="009D205B" w:rsidRDefault="001F2F89" w:rsidP="002C0171">
      <w:pPr>
        <w:snapToGrid w:val="0"/>
        <w:ind w:left="1021" w:hanging="1021"/>
        <w:rPr>
          <w:rFonts w:ascii="標楷體" w:eastAsia="標楷體" w:hAnsi="標楷體"/>
          <w:sz w:val="28"/>
        </w:rPr>
      </w:pPr>
    </w:p>
    <w:p w14:paraId="7AC6051A" w14:textId="77777777" w:rsidR="001F2F89" w:rsidRPr="009D205B" w:rsidRDefault="001F2F89" w:rsidP="002C0171">
      <w:pPr>
        <w:snapToGrid w:val="0"/>
        <w:ind w:left="1021" w:hanging="1021"/>
        <w:rPr>
          <w:rFonts w:ascii="標楷體" w:eastAsia="標楷體" w:hAnsi="標楷體"/>
          <w:sz w:val="28"/>
        </w:rPr>
      </w:pPr>
    </w:p>
    <w:p w14:paraId="19BEA09F" w14:textId="77777777" w:rsidR="001F2F89" w:rsidRPr="009D205B" w:rsidRDefault="001F2F89" w:rsidP="002C0171">
      <w:pPr>
        <w:snapToGrid w:val="0"/>
        <w:ind w:left="1021" w:hanging="1021"/>
        <w:rPr>
          <w:rFonts w:ascii="標楷體" w:eastAsia="標楷體" w:hAnsi="標楷體"/>
          <w:sz w:val="28"/>
        </w:rPr>
      </w:pPr>
    </w:p>
    <w:p w14:paraId="4124B613" w14:textId="77777777" w:rsidR="001F2F89" w:rsidRPr="009D205B" w:rsidRDefault="001F2F89" w:rsidP="002C0171">
      <w:pPr>
        <w:snapToGrid w:val="0"/>
        <w:ind w:left="1021" w:hanging="1021"/>
        <w:rPr>
          <w:rFonts w:ascii="標楷體" w:eastAsia="標楷體" w:hAnsi="標楷體"/>
          <w:sz w:val="28"/>
        </w:rPr>
      </w:pPr>
    </w:p>
    <w:p w14:paraId="3869C73A" w14:textId="77777777" w:rsidR="001F2F89" w:rsidRPr="009D205B" w:rsidRDefault="001F2F89" w:rsidP="002C0171">
      <w:pPr>
        <w:snapToGrid w:val="0"/>
        <w:ind w:left="1021" w:hanging="1021"/>
        <w:rPr>
          <w:rFonts w:ascii="標楷體" w:eastAsia="標楷體" w:hAnsi="標楷體"/>
          <w:sz w:val="28"/>
        </w:rPr>
      </w:pPr>
    </w:p>
    <w:p w14:paraId="4D0CCB1F" w14:textId="77777777" w:rsidR="001F2F89" w:rsidRPr="009D205B" w:rsidRDefault="001F2F89" w:rsidP="002C0171">
      <w:pPr>
        <w:snapToGrid w:val="0"/>
        <w:ind w:left="1021" w:hanging="1021"/>
        <w:rPr>
          <w:rFonts w:ascii="標楷體" w:eastAsia="標楷體" w:hAnsi="標楷體"/>
          <w:sz w:val="28"/>
        </w:rPr>
      </w:pPr>
    </w:p>
    <w:p w14:paraId="7ED92FF0" w14:textId="77777777" w:rsidR="001F2F89" w:rsidRPr="009D205B" w:rsidRDefault="001F2F89" w:rsidP="002C0171">
      <w:pPr>
        <w:snapToGrid w:val="0"/>
        <w:ind w:left="1021" w:hanging="1021"/>
        <w:rPr>
          <w:rFonts w:ascii="標楷體" w:eastAsia="標楷體" w:hAnsi="標楷體"/>
          <w:sz w:val="28"/>
        </w:rPr>
      </w:pPr>
    </w:p>
    <w:p w14:paraId="6D10F58F" w14:textId="77777777" w:rsidR="001F2F89" w:rsidRPr="009D205B" w:rsidRDefault="001F2F89" w:rsidP="002C0171">
      <w:pPr>
        <w:snapToGrid w:val="0"/>
        <w:ind w:left="1021" w:hanging="1021"/>
        <w:rPr>
          <w:rFonts w:ascii="標楷體" w:eastAsia="標楷體" w:hAnsi="標楷體"/>
          <w:sz w:val="28"/>
        </w:rPr>
      </w:pPr>
    </w:p>
    <w:p w14:paraId="3EA95407" w14:textId="77777777" w:rsidR="001F2F89" w:rsidRPr="009D205B" w:rsidRDefault="001F2F89" w:rsidP="002C0171">
      <w:pPr>
        <w:snapToGrid w:val="0"/>
        <w:ind w:left="1021" w:hanging="1021"/>
        <w:rPr>
          <w:rFonts w:ascii="標楷體" w:eastAsia="標楷體" w:hAnsi="標楷體"/>
          <w:sz w:val="28"/>
        </w:rPr>
      </w:pPr>
    </w:p>
    <w:p w14:paraId="01096BBC" w14:textId="77777777" w:rsidR="001F2F89" w:rsidRPr="009D205B" w:rsidRDefault="001F2F89" w:rsidP="00DB7152">
      <w:pPr>
        <w:snapToGrid w:val="0"/>
        <w:rPr>
          <w:rFonts w:ascii="標楷體" w:eastAsia="標楷體" w:hAnsi="標楷體"/>
          <w:sz w:val="28"/>
        </w:rPr>
      </w:pPr>
    </w:p>
    <w:p w14:paraId="23D4DFDB" w14:textId="77777777" w:rsidR="00CA3585" w:rsidRPr="009D205B" w:rsidRDefault="00CA3585" w:rsidP="002C0171">
      <w:pPr>
        <w:snapToGrid w:val="0"/>
        <w:ind w:left="1021" w:hanging="1021"/>
        <w:rPr>
          <w:rFonts w:ascii="標楷體" w:eastAsia="標楷體" w:hAnsi="標楷體"/>
          <w:sz w:val="28"/>
        </w:rPr>
      </w:pPr>
      <w:r w:rsidRPr="009D205B">
        <w:rPr>
          <w:rFonts w:ascii="標楷體" w:eastAsia="標楷體" w:hAnsi="標楷體" w:hint="eastAsia"/>
          <w:sz w:val="28"/>
        </w:rPr>
        <w:lastRenderedPageBreak/>
        <w:t>附表</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11"/>
        <w:gridCol w:w="9449"/>
      </w:tblGrid>
      <w:tr w:rsidR="00CA3585" w:rsidRPr="009D205B" w14:paraId="6918878F" w14:textId="77777777" w:rsidTr="004B6008">
        <w:trPr>
          <w:cantSplit/>
          <w:trHeight w:hRule="exact" w:val="638"/>
        </w:trPr>
        <w:tc>
          <w:tcPr>
            <w:tcW w:w="10660" w:type="dxa"/>
            <w:gridSpan w:val="2"/>
            <w:vAlign w:val="center"/>
          </w:tcPr>
          <w:p w14:paraId="389C8EA1" w14:textId="77777777" w:rsidR="00CA3585" w:rsidRPr="009D205B" w:rsidRDefault="001F2F89" w:rsidP="004F37B3">
            <w:pPr>
              <w:jc w:val="center"/>
              <w:rPr>
                <w:rFonts w:ascii="標楷體" w:eastAsia="標楷體" w:hAnsi="標楷體"/>
                <w:sz w:val="28"/>
              </w:rPr>
            </w:pPr>
            <w:r w:rsidRPr="009D205B">
              <w:rPr>
                <w:rFonts w:ascii="標楷體" w:eastAsia="標楷體" w:hAnsi="標楷體" w:hint="eastAsia"/>
                <w:sz w:val="28"/>
              </w:rPr>
              <w:t>本案標租之標的物、標租</w:t>
            </w:r>
            <w:r w:rsidR="00CA3585" w:rsidRPr="009D205B">
              <w:rPr>
                <w:rFonts w:ascii="標楷體" w:eastAsia="標楷體" w:hAnsi="標楷體" w:hint="eastAsia"/>
                <w:sz w:val="28"/>
              </w:rPr>
              <w:t>底價</w:t>
            </w:r>
            <w:r w:rsidR="004344D1" w:rsidRPr="009D205B">
              <w:rPr>
                <w:rFonts w:ascii="標楷體" w:eastAsia="標楷體" w:hAnsi="標楷體" w:hint="eastAsia"/>
                <w:sz w:val="28"/>
              </w:rPr>
              <w:t>、</w:t>
            </w:r>
            <w:r w:rsidR="004344D1" w:rsidRPr="009D205B">
              <w:rPr>
                <w:rFonts w:ascii="標楷體" w:eastAsia="標楷體" w:hAnsi="標楷體" w:hint="eastAsia"/>
                <w:sz w:val="28"/>
                <w:szCs w:val="28"/>
              </w:rPr>
              <w:t>位置圖</w:t>
            </w:r>
          </w:p>
        </w:tc>
      </w:tr>
      <w:tr w:rsidR="00594AF4" w:rsidRPr="009D205B" w14:paraId="77C50584" w14:textId="77777777" w:rsidTr="004B66D9">
        <w:trPr>
          <w:trHeight w:hRule="exact" w:val="704"/>
        </w:trPr>
        <w:tc>
          <w:tcPr>
            <w:tcW w:w="1211" w:type="dxa"/>
            <w:vAlign w:val="center"/>
          </w:tcPr>
          <w:p w14:paraId="6D156751" w14:textId="77777777" w:rsidR="00CA3585" w:rsidRPr="009D205B" w:rsidRDefault="00CA3585" w:rsidP="004344D1">
            <w:pPr>
              <w:jc w:val="center"/>
              <w:rPr>
                <w:rFonts w:ascii="標楷體" w:eastAsia="標楷體" w:hAnsi="標楷體"/>
                <w:sz w:val="28"/>
              </w:rPr>
            </w:pPr>
            <w:r w:rsidRPr="009D205B">
              <w:rPr>
                <w:rFonts w:ascii="標楷體" w:eastAsia="標楷體" w:hAnsi="標楷體" w:hint="eastAsia"/>
                <w:sz w:val="28"/>
              </w:rPr>
              <w:t>標號</w:t>
            </w:r>
          </w:p>
        </w:tc>
        <w:tc>
          <w:tcPr>
            <w:tcW w:w="9449" w:type="dxa"/>
            <w:vAlign w:val="center"/>
          </w:tcPr>
          <w:p w14:paraId="69297D9E" w14:textId="77777777" w:rsidR="00CA3585" w:rsidRPr="009D205B" w:rsidRDefault="00013C6A" w:rsidP="00A05C5E">
            <w:pPr>
              <w:jc w:val="both"/>
              <w:rPr>
                <w:rFonts w:ascii="標楷體" w:eastAsia="標楷體" w:hAnsi="標楷體"/>
                <w:sz w:val="28"/>
              </w:rPr>
            </w:pPr>
            <w:r w:rsidRPr="009D205B">
              <w:rPr>
                <w:rFonts w:ascii="標楷體" w:eastAsia="標楷體" w:hAnsi="標楷體"/>
                <w:sz w:val="32"/>
                <w:szCs w:val="32"/>
              </w:rPr>
              <w:t>11</w:t>
            </w:r>
            <w:r w:rsidR="006B44B6" w:rsidRPr="009D205B">
              <w:rPr>
                <w:rFonts w:ascii="標楷體" w:eastAsia="標楷體" w:hAnsi="標楷體" w:hint="eastAsia"/>
                <w:sz w:val="32"/>
                <w:szCs w:val="32"/>
              </w:rPr>
              <w:t>410</w:t>
            </w:r>
            <w:r w:rsidRPr="009D205B">
              <w:rPr>
                <w:rFonts w:ascii="標楷體" w:eastAsia="標楷體" w:hAnsi="標楷體"/>
                <w:sz w:val="32"/>
                <w:szCs w:val="32"/>
              </w:rPr>
              <w:t>-0</w:t>
            </w:r>
            <w:r w:rsidR="006B44B6" w:rsidRPr="009D205B">
              <w:rPr>
                <w:rFonts w:ascii="標楷體" w:eastAsia="標楷體" w:hAnsi="標楷體" w:hint="eastAsia"/>
                <w:sz w:val="32"/>
                <w:szCs w:val="32"/>
              </w:rPr>
              <w:t>2</w:t>
            </w:r>
          </w:p>
        </w:tc>
      </w:tr>
      <w:tr w:rsidR="00434813" w:rsidRPr="009D205B" w14:paraId="5109A18D" w14:textId="77777777" w:rsidTr="00B318DA">
        <w:trPr>
          <w:trHeight w:hRule="exact" w:val="3960"/>
        </w:trPr>
        <w:tc>
          <w:tcPr>
            <w:tcW w:w="1211" w:type="dxa"/>
            <w:vAlign w:val="center"/>
          </w:tcPr>
          <w:p w14:paraId="5C71811A" w14:textId="77777777" w:rsidR="00434813" w:rsidRPr="009D205B" w:rsidRDefault="004344D1" w:rsidP="004344D1">
            <w:pPr>
              <w:jc w:val="center"/>
              <w:rPr>
                <w:rFonts w:ascii="標楷體" w:eastAsia="標楷體" w:hAnsi="標楷體"/>
                <w:sz w:val="28"/>
              </w:rPr>
            </w:pPr>
            <w:r w:rsidRPr="009D205B">
              <w:rPr>
                <w:rFonts w:ascii="標楷體" w:eastAsia="標楷體" w:hAnsi="標楷體" w:hint="eastAsia"/>
                <w:sz w:val="28"/>
              </w:rPr>
              <w:t>標的物</w:t>
            </w:r>
          </w:p>
        </w:tc>
        <w:tc>
          <w:tcPr>
            <w:tcW w:w="9449" w:type="dxa"/>
            <w:vAlign w:val="center"/>
          </w:tcPr>
          <w:p w14:paraId="0972AEDF" w14:textId="77777777" w:rsidR="00385375" w:rsidRPr="009D205B" w:rsidRDefault="00385375" w:rsidP="00385375">
            <w:pPr>
              <w:pStyle w:val="ad"/>
              <w:spacing w:afterLines="50" w:after="180" w:line="360" w:lineRule="exact"/>
              <w:jc w:val="both"/>
              <w:rPr>
                <w:rFonts w:ascii="標楷體" w:eastAsia="標楷體" w:hAnsi="標楷體"/>
                <w:sz w:val="28"/>
                <w:szCs w:val="28"/>
              </w:rPr>
            </w:pPr>
            <w:r w:rsidRPr="009D205B">
              <w:rPr>
                <w:rFonts w:ascii="標楷體" w:eastAsia="標楷體" w:hAnsi="標楷體" w:hint="eastAsia"/>
                <w:sz w:val="28"/>
                <w:szCs w:val="28"/>
              </w:rPr>
              <w:t>設置飲料</w:t>
            </w:r>
            <w:r w:rsidR="00A05C5E" w:rsidRPr="009D205B">
              <w:rPr>
                <w:rFonts w:ascii="標楷體" w:eastAsia="標楷體" w:hAnsi="標楷體" w:hint="eastAsia"/>
                <w:sz w:val="28"/>
                <w:szCs w:val="28"/>
              </w:rPr>
              <w:t>及食品</w:t>
            </w:r>
            <w:r w:rsidRPr="009D205B">
              <w:rPr>
                <w:rFonts w:ascii="標楷體" w:eastAsia="標楷體" w:hAnsi="標楷體" w:hint="eastAsia"/>
                <w:sz w:val="28"/>
                <w:szCs w:val="28"/>
              </w:rPr>
              <w:t>自動販賣機標租案</w:t>
            </w:r>
          </w:p>
          <w:p w14:paraId="0FAB4E1F" w14:textId="77777777" w:rsidR="00385375" w:rsidRPr="009D205B" w:rsidRDefault="00385375" w:rsidP="00385375">
            <w:pPr>
              <w:pStyle w:val="ad"/>
              <w:spacing w:afterLines="50" w:after="180" w:line="360" w:lineRule="exact"/>
              <w:jc w:val="both"/>
              <w:rPr>
                <w:rFonts w:ascii="標楷體" w:eastAsia="標楷體" w:hAnsi="標楷體"/>
                <w:sz w:val="28"/>
                <w:szCs w:val="28"/>
              </w:rPr>
            </w:pPr>
            <w:r w:rsidRPr="009D205B">
              <w:rPr>
                <w:rFonts w:ascii="標楷體" w:eastAsia="標楷體" w:hAnsi="標楷體" w:hint="eastAsia"/>
                <w:sz w:val="28"/>
                <w:szCs w:val="28"/>
              </w:rPr>
              <w:t>（一）設置地點：衛生福利部雲林教養院</w:t>
            </w:r>
            <w:r w:rsidR="00ED2D45" w:rsidRPr="009D205B">
              <w:rPr>
                <w:rFonts w:ascii="標楷體" w:eastAsia="標楷體" w:hAnsi="標楷體" w:hint="eastAsia"/>
                <w:sz w:val="28"/>
                <w:szCs w:val="28"/>
              </w:rPr>
              <w:t>日照中心前風雨走廊</w:t>
            </w:r>
            <w:r w:rsidRPr="009D205B">
              <w:rPr>
                <w:rFonts w:ascii="標楷體" w:eastAsia="標楷體" w:hAnsi="標楷體" w:hint="eastAsia"/>
                <w:sz w:val="28"/>
                <w:szCs w:val="28"/>
              </w:rPr>
              <w:t>。</w:t>
            </w:r>
          </w:p>
          <w:p w14:paraId="39E0BC13" w14:textId="77777777" w:rsidR="00385375" w:rsidRPr="009D205B" w:rsidRDefault="00385375" w:rsidP="00385375">
            <w:pPr>
              <w:pStyle w:val="ad"/>
              <w:spacing w:afterLines="50" w:after="180" w:line="360" w:lineRule="exact"/>
              <w:jc w:val="both"/>
              <w:rPr>
                <w:rFonts w:ascii="標楷體" w:eastAsia="標楷體" w:hAnsi="標楷體"/>
                <w:sz w:val="28"/>
                <w:szCs w:val="28"/>
              </w:rPr>
            </w:pPr>
            <w:r w:rsidRPr="009D205B">
              <w:rPr>
                <w:rFonts w:ascii="標楷體" w:eastAsia="標楷體" w:hAnsi="標楷體" w:hint="eastAsia"/>
                <w:sz w:val="28"/>
                <w:szCs w:val="28"/>
              </w:rPr>
              <w:t>（二）機種：飲料</w:t>
            </w:r>
            <w:r w:rsidR="00A05C5E" w:rsidRPr="009D205B">
              <w:rPr>
                <w:rFonts w:ascii="標楷體" w:eastAsia="標楷體" w:hAnsi="標楷體" w:hint="eastAsia"/>
                <w:sz w:val="28"/>
                <w:szCs w:val="28"/>
              </w:rPr>
              <w:t>及食品</w:t>
            </w:r>
            <w:r w:rsidRPr="009D205B">
              <w:rPr>
                <w:rFonts w:ascii="標楷體" w:eastAsia="標楷體" w:hAnsi="標楷體" w:hint="eastAsia"/>
                <w:sz w:val="28"/>
                <w:szCs w:val="28"/>
              </w:rPr>
              <w:t>自動販賣機。</w:t>
            </w:r>
          </w:p>
          <w:p w14:paraId="7D9C034F" w14:textId="77777777" w:rsidR="00385375" w:rsidRPr="009D205B" w:rsidRDefault="00385375" w:rsidP="00385375">
            <w:pPr>
              <w:pStyle w:val="ad"/>
              <w:spacing w:afterLines="50" w:after="180" w:line="360" w:lineRule="exact"/>
              <w:jc w:val="both"/>
              <w:rPr>
                <w:rFonts w:ascii="標楷體" w:eastAsia="標楷體" w:hAnsi="標楷體"/>
                <w:sz w:val="28"/>
                <w:szCs w:val="28"/>
              </w:rPr>
            </w:pPr>
            <w:r w:rsidRPr="009D205B">
              <w:rPr>
                <w:rFonts w:ascii="標楷體" w:eastAsia="標楷體" w:hAnsi="標楷體" w:hint="eastAsia"/>
                <w:sz w:val="28"/>
                <w:szCs w:val="28"/>
              </w:rPr>
              <w:t>（三）數量：</w:t>
            </w:r>
            <w:r w:rsidR="00A05C5E" w:rsidRPr="009D205B">
              <w:rPr>
                <w:rFonts w:ascii="標楷體" w:eastAsia="標楷體" w:hAnsi="標楷體" w:hint="eastAsia"/>
                <w:sz w:val="28"/>
                <w:szCs w:val="28"/>
              </w:rPr>
              <w:t>各</w:t>
            </w:r>
            <w:r w:rsidRPr="009D205B">
              <w:rPr>
                <w:rFonts w:ascii="標楷體" w:eastAsia="標楷體" w:hAnsi="標楷體" w:hint="eastAsia"/>
                <w:sz w:val="28"/>
                <w:szCs w:val="28"/>
              </w:rPr>
              <w:t>1台</w:t>
            </w:r>
            <w:r w:rsidR="00A05C5E" w:rsidRPr="009D205B">
              <w:rPr>
                <w:rFonts w:ascii="標楷體" w:eastAsia="標楷體" w:hAnsi="標楷體" w:hint="eastAsia"/>
                <w:sz w:val="28"/>
                <w:szCs w:val="28"/>
              </w:rPr>
              <w:t>，共計2台</w:t>
            </w:r>
            <w:r w:rsidRPr="009D205B">
              <w:rPr>
                <w:rFonts w:ascii="標楷體" w:eastAsia="標楷體" w:hAnsi="標楷體" w:hint="eastAsia"/>
                <w:sz w:val="28"/>
                <w:szCs w:val="28"/>
              </w:rPr>
              <w:t>。</w:t>
            </w:r>
          </w:p>
          <w:p w14:paraId="6537E8CE" w14:textId="77777777" w:rsidR="00434813" w:rsidRPr="009D205B" w:rsidRDefault="00385375" w:rsidP="00B318DA">
            <w:pPr>
              <w:pStyle w:val="ad"/>
              <w:spacing w:afterLines="50" w:after="180" w:line="360" w:lineRule="exact"/>
              <w:jc w:val="both"/>
              <w:rPr>
                <w:rFonts w:ascii="標楷體" w:eastAsia="標楷體" w:hAnsi="標楷體"/>
                <w:sz w:val="28"/>
                <w:szCs w:val="28"/>
              </w:rPr>
            </w:pPr>
            <w:r w:rsidRPr="009D205B">
              <w:rPr>
                <w:rFonts w:ascii="標楷體" w:eastAsia="標楷體" w:hAnsi="標楷體" w:hint="eastAsia"/>
                <w:sz w:val="28"/>
                <w:szCs w:val="28"/>
              </w:rPr>
              <w:t>（四）</w:t>
            </w:r>
            <w:r w:rsidR="006B44B6" w:rsidRPr="009D205B">
              <w:rPr>
                <w:rFonts w:ascii="標楷體" w:eastAsia="標楷體" w:hAnsi="標楷體" w:hint="eastAsia"/>
                <w:sz w:val="28"/>
              </w:rPr>
              <w:t>土地租用</w:t>
            </w:r>
            <w:r w:rsidRPr="009D205B">
              <w:rPr>
                <w:rFonts w:ascii="標楷體" w:eastAsia="標楷體" w:hAnsi="標楷體" w:hint="eastAsia"/>
                <w:sz w:val="28"/>
                <w:szCs w:val="28"/>
              </w:rPr>
              <w:t>面積：</w:t>
            </w:r>
            <w:r w:rsidR="00A05C5E" w:rsidRPr="009D205B">
              <w:rPr>
                <w:rFonts w:ascii="標楷體" w:eastAsia="標楷體" w:hAnsi="標楷體" w:hint="eastAsia"/>
                <w:sz w:val="28"/>
                <w:szCs w:val="28"/>
              </w:rPr>
              <w:t>2</w:t>
            </w:r>
            <w:r w:rsidRPr="009D205B">
              <w:rPr>
                <w:rFonts w:ascii="標楷體" w:eastAsia="標楷體" w:hAnsi="標楷體" w:hint="eastAsia"/>
                <w:sz w:val="28"/>
                <w:szCs w:val="28"/>
              </w:rPr>
              <w:t>.</w:t>
            </w:r>
            <w:r w:rsidR="00A05C5E" w:rsidRPr="009D205B">
              <w:rPr>
                <w:rFonts w:ascii="標楷體" w:eastAsia="標楷體" w:hAnsi="標楷體" w:hint="eastAsia"/>
                <w:sz w:val="28"/>
                <w:szCs w:val="28"/>
              </w:rPr>
              <w:t>4</w:t>
            </w:r>
            <w:r w:rsidRPr="009D205B">
              <w:rPr>
                <w:rFonts w:ascii="標楷體" w:eastAsia="標楷體" w:hAnsi="標楷體" w:hint="eastAsia"/>
                <w:sz w:val="28"/>
                <w:szCs w:val="28"/>
              </w:rPr>
              <w:t>平方公尺。</w:t>
            </w:r>
          </w:p>
          <w:p w14:paraId="2CEB1176" w14:textId="3B8D38FB" w:rsidR="00B318DA" w:rsidRPr="009D205B" w:rsidRDefault="00B318DA" w:rsidP="00B318DA">
            <w:pPr>
              <w:pStyle w:val="ad"/>
              <w:spacing w:afterLines="50" w:after="180" w:line="480" w:lineRule="exact"/>
              <w:ind w:left="773" w:hangingChars="276" w:hanging="773"/>
              <w:jc w:val="both"/>
              <w:rPr>
                <w:rFonts w:ascii="標楷體" w:eastAsia="標楷體" w:hAnsi="標楷體"/>
                <w:sz w:val="28"/>
                <w:szCs w:val="28"/>
              </w:rPr>
            </w:pPr>
            <w:r w:rsidRPr="009D205B">
              <w:rPr>
                <w:rFonts w:ascii="標楷體" w:eastAsia="標楷體" w:hAnsi="標楷體" w:hint="eastAsia"/>
                <w:sz w:val="28"/>
                <w:szCs w:val="28"/>
              </w:rPr>
              <w:t>（五）</w:t>
            </w:r>
            <w:r w:rsidR="00F91B3B">
              <w:rPr>
                <w:rFonts w:ascii="標楷體" w:eastAsia="標楷體" w:hAnsi="標楷體" w:hint="eastAsia"/>
                <w:sz w:val="28"/>
                <w:szCs w:val="28"/>
              </w:rPr>
              <w:t xml:space="preserve"> </w:t>
            </w:r>
            <w:r w:rsidRPr="009D205B">
              <w:rPr>
                <w:rFonts w:ascii="標楷體" w:eastAsia="標楷體" w:hAnsi="標楷體" w:hint="eastAsia"/>
                <w:sz w:val="28"/>
                <w:szCs w:val="28"/>
              </w:rPr>
              <w:t>機台用電所需配置成本由得標者負擔，另電力來源以傳達室為來源供電，並應注意室外配線之安全規範。</w:t>
            </w:r>
          </w:p>
        </w:tc>
      </w:tr>
      <w:tr w:rsidR="004344D1" w:rsidRPr="009D205B" w14:paraId="4A51E997" w14:textId="77777777" w:rsidTr="004B66D9">
        <w:trPr>
          <w:trHeight w:hRule="exact" w:val="712"/>
        </w:trPr>
        <w:tc>
          <w:tcPr>
            <w:tcW w:w="1211" w:type="dxa"/>
            <w:vAlign w:val="center"/>
          </w:tcPr>
          <w:p w14:paraId="79877536" w14:textId="77777777" w:rsidR="00CA3585" w:rsidRPr="009D205B" w:rsidRDefault="00CA3585" w:rsidP="004344D1">
            <w:pPr>
              <w:jc w:val="center"/>
              <w:rPr>
                <w:rFonts w:ascii="標楷體" w:eastAsia="標楷體" w:hAnsi="標楷體"/>
                <w:sz w:val="28"/>
              </w:rPr>
            </w:pPr>
            <w:r w:rsidRPr="009D205B">
              <w:rPr>
                <w:rFonts w:ascii="標楷體" w:eastAsia="標楷體" w:hAnsi="標楷體" w:hint="eastAsia"/>
                <w:sz w:val="28"/>
              </w:rPr>
              <w:t>標</w:t>
            </w:r>
            <w:r w:rsidR="001F2F89" w:rsidRPr="009D205B">
              <w:rPr>
                <w:rFonts w:ascii="標楷體" w:eastAsia="標楷體" w:hAnsi="標楷體" w:hint="eastAsia"/>
                <w:sz w:val="28"/>
              </w:rPr>
              <w:t>租</w:t>
            </w:r>
            <w:r w:rsidRPr="009D205B">
              <w:rPr>
                <w:rFonts w:ascii="標楷體" w:eastAsia="標楷體" w:hAnsi="標楷體" w:hint="eastAsia"/>
                <w:sz w:val="28"/>
              </w:rPr>
              <w:t>底價</w:t>
            </w:r>
          </w:p>
        </w:tc>
        <w:tc>
          <w:tcPr>
            <w:tcW w:w="9449" w:type="dxa"/>
            <w:vAlign w:val="center"/>
          </w:tcPr>
          <w:p w14:paraId="5CA89466" w14:textId="77777777" w:rsidR="009E48BD" w:rsidRPr="009D205B" w:rsidRDefault="0077311B" w:rsidP="0077311B">
            <w:pPr>
              <w:rPr>
                <w:rFonts w:ascii="標楷體" w:eastAsia="標楷體" w:hAnsi="標楷體"/>
                <w:sz w:val="28"/>
              </w:rPr>
            </w:pPr>
            <w:r w:rsidRPr="009D205B">
              <w:rPr>
                <w:rFonts w:ascii="標楷體" w:eastAsia="標楷體" w:hAnsi="標楷體" w:hint="eastAsia"/>
                <w:sz w:val="28"/>
              </w:rPr>
              <w:t>販賣機2台</w:t>
            </w:r>
            <w:r w:rsidR="00CC4FD9" w:rsidRPr="009D205B">
              <w:rPr>
                <w:rFonts w:ascii="標楷體" w:eastAsia="標楷體" w:hAnsi="標楷體" w:hint="eastAsia"/>
                <w:sz w:val="28"/>
              </w:rPr>
              <w:t>每月租金新臺幣</w:t>
            </w:r>
            <w:r w:rsidRPr="009D205B">
              <w:rPr>
                <w:rFonts w:ascii="標楷體" w:eastAsia="標楷體" w:hAnsi="標楷體" w:hint="eastAsia"/>
                <w:sz w:val="28"/>
              </w:rPr>
              <w:t>1</w:t>
            </w:r>
            <w:r w:rsidRPr="009D205B">
              <w:rPr>
                <w:rFonts w:ascii="標楷體" w:eastAsia="標楷體" w:hAnsi="標楷體"/>
                <w:sz w:val="28"/>
              </w:rPr>
              <w:t>,5</w:t>
            </w:r>
            <w:r w:rsidR="008E5768" w:rsidRPr="009D205B">
              <w:rPr>
                <w:rFonts w:ascii="標楷體" w:eastAsia="標楷體" w:hAnsi="標楷體" w:hint="eastAsia"/>
                <w:sz w:val="28"/>
              </w:rPr>
              <w:t>75</w:t>
            </w:r>
            <w:r w:rsidR="00CC4FD9" w:rsidRPr="009D205B">
              <w:rPr>
                <w:rFonts w:ascii="標楷體" w:eastAsia="標楷體" w:hAnsi="標楷體" w:hint="eastAsia"/>
                <w:sz w:val="28"/>
              </w:rPr>
              <w:t>元</w:t>
            </w:r>
            <w:r w:rsidR="003F0E85" w:rsidRPr="009D205B">
              <w:rPr>
                <w:rFonts w:ascii="標楷體" w:eastAsia="標楷體" w:hAnsi="標楷體" w:hint="eastAsia"/>
                <w:sz w:val="28"/>
              </w:rPr>
              <w:t>整</w:t>
            </w:r>
            <w:r w:rsidR="008E464E" w:rsidRPr="009D205B">
              <w:rPr>
                <w:rFonts w:ascii="標楷體" w:eastAsia="標楷體" w:hAnsi="標楷體" w:hint="eastAsia"/>
                <w:sz w:val="28"/>
              </w:rPr>
              <w:t>，年租金新臺幣</w:t>
            </w:r>
            <w:r w:rsidRPr="009D205B">
              <w:rPr>
                <w:rFonts w:ascii="標楷體" w:eastAsia="標楷體" w:hAnsi="標楷體" w:hint="eastAsia"/>
                <w:sz w:val="28"/>
              </w:rPr>
              <w:t>1萬8,</w:t>
            </w:r>
            <w:r w:rsidR="008E5768" w:rsidRPr="009D205B">
              <w:rPr>
                <w:rFonts w:ascii="標楷體" w:eastAsia="標楷體" w:hAnsi="標楷體" w:hint="eastAsia"/>
                <w:sz w:val="28"/>
              </w:rPr>
              <w:t>9</w:t>
            </w:r>
            <w:r w:rsidRPr="009D205B">
              <w:rPr>
                <w:rFonts w:ascii="標楷體" w:eastAsia="標楷體" w:hAnsi="標楷體" w:hint="eastAsia"/>
                <w:sz w:val="28"/>
              </w:rPr>
              <w:t>00</w:t>
            </w:r>
            <w:r w:rsidR="008E464E" w:rsidRPr="009D205B">
              <w:rPr>
                <w:rFonts w:ascii="標楷體" w:eastAsia="標楷體" w:hAnsi="標楷體" w:hint="eastAsia"/>
                <w:sz w:val="28"/>
              </w:rPr>
              <w:t>元。</w:t>
            </w:r>
          </w:p>
        </w:tc>
      </w:tr>
      <w:tr w:rsidR="00B95519" w:rsidRPr="009D205B" w14:paraId="3950AA52" w14:textId="77777777" w:rsidTr="00967503">
        <w:trPr>
          <w:trHeight w:hRule="exact" w:val="7637"/>
        </w:trPr>
        <w:tc>
          <w:tcPr>
            <w:tcW w:w="1211" w:type="dxa"/>
            <w:vAlign w:val="center"/>
          </w:tcPr>
          <w:p w14:paraId="437B2C35" w14:textId="77777777" w:rsidR="00967503" w:rsidRPr="009D205B" w:rsidRDefault="00B95519" w:rsidP="00967503">
            <w:pPr>
              <w:jc w:val="center"/>
              <w:rPr>
                <w:rFonts w:ascii="標楷體" w:eastAsia="標楷體" w:hAnsi="標楷體"/>
                <w:sz w:val="28"/>
              </w:rPr>
            </w:pPr>
            <w:r w:rsidRPr="009D205B">
              <w:rPr>
                <w:rFonts w:ascii="標楷體" w:eastAsia="標楷體" w:hAnsi="標楷體" w:hint="eastAsia"/>
                <w:sz w:val="28"/>
              </w:rPr>
              <w:t>設置</w:t>
            </w:r>
          </w:p>
          <w:p w14:paraId="675BCBBD" w14:textId="77777777" w:rsidR="00B95519" w:rsidRPr="009D205B" w:rsidRDefault="00967503" w:rsidP="00967503">
            <w:pPr>
              <w:jc w:val="center"/>
              <w:rPr>
                <w:rFonts w:ascii="標楷體" w:eastAsia="標楷體" w:hAnsi="標楷體"/>
                <w:sz w:val="28"/>
              </w:rPr>
            </w:pPr>
            <w:r w:rsidRPr="009D205B">
              <w:rPr>
                <w:rFonts w:ascii="標楷體" w:eastAsia="標楷體" w:hAnsi="標楷體" w:hint="eastAsia"/>
                <w:sz w:val="28"/>
              </w:rPr>
              <w:t>位置圖</w:t>
            </w:r>
          </w:p>
        </w:tc>
        <w:tc>
          <w:tcPr>
            <w:tcW w:w="9449" w:type="dxa"/>
            <w:vAlign w:val="center"/>
          </w:tcPr>
          <w:p w14:paraId="47A3ED5F" w14:textId="5408F867" w:rsidR="00761E5D" w:rsidRPr="009D205B" w:rsidRDefault="00D16804" w:rsidP="00761E5D">
            <w:pPr>
              <w:widowControl/>
              <w:spacing w:before="100" w:beforeAutospacing="1" w:after="100" w:afterAutospacing="1"/>
              <w:rPr>
                <w:rFonts w:ascii="新細明體" w:hAnsi="新細明體" w:cs="新細明體"/>
                <w:kern w:val="0"/>
              </w:rPr>
            </w:pPr>
            <w:r w:rsidRPr="009D205B">
              <w:rPr>
                <w:rFonts w:ascii="新細明體" w:hAnsi="新細明體" w:cs="新細明體"/>
                <w:noProof/>
                <w:kern w:val="0"/>
              </w:rPr>
              <w:drawing>
                <wp:inline distT="0" distB="0" distL="0" distR="0" wp14:anchorId="109856F3" wp14:editId="6311E9C2">
                  <wp:extent cx="4965700" cy="475297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65700" cy="4752975"/>
                          </a:xfrm>
                          <a:prstGeom prst="rect">
                            <a:avLst/>
                          </a:prstGeom>
                          <a:noFill/>
                          <a:ln>
                            <a:noFill/>
                          </a:ln>
                        </pic:spPr>
                      </pic:pic>
                    </a:graphicData>
                  </a:graphic>
                </wp:inline>
              </w:drawing>
            </w:r>
          </w:p>
          <w:p w14:paraId="76D63BF0" w14:textId="77777777" w:rsidR="00486012" w:rsidRPr="009D205B" w:rsidRDefault="00486012" w:rsidP="00486012">
            <w:pPr>
              <w:widowControl/>
              <w:spacing w:before="100" w:beforeAutospacing="1" w:after="100" w:afterAutospacing="1"/>
              <w:rPr>
                <w:rFonts w:ascii="新細明體" w:hAnsi="新細明體" w:cs="新細明體"/>
                <w:kern w:val="0"/>
              </w:rPr>
            </w:pPr>
          </w:p>
          <w:p w14:paraId="13C64BA5" w14:textId="77777777" w:rsidR="00B95519" w:rsidRPr="009D205B" w:rsidRDefault="00B95519" w:rsidP="003F0E85">
            <w:pPr>
              <w:rPr>
                <w:rFonts w:ascii="標楷體" w:eastAsia="標楷體" w:hAnsi="標楷體"/>
                <w:sz w:val="28"/>
              </w:rPr>
            </w:pPr>
          </w:p>
        </w:tc>
      </w:tr>
    </w:tbl>
    <w:p w14:paraId="66A2DA29" w14:textId="77777777" w:rsidR="004B66D9" w:rsidRPr="009D205B" w:rsidRDefault="004B66D9" w:rsidP="00CC4FD9">
      <w:pPr>
        <w:autoSpaceDE w:val="0"/>
        <w:autoSpaceDN w:val="0"/>
        <w:adjustRightInd w:val="0"/>
        <w:rPr>
          <w:rFonts w:ascii="標楷體" w:eastAsia="標楷體" w:hAnsi="標楷體" w:cs="新細明體"/>
          <w:kern w:val="0"/>
          <w:sz w:val="23"/>
          <w:szCs w:val="23"/>
        </w:rPr>
      </w:pPr>
    </w:p>
    <w:sectPr w:rsidR="004B66D9" w:rsidRPr="009D205B" w:rsidSect="0085327E">
      <w:footerReference w:type="even" r:id="rId9"/>
      <w:footerReference w:type="default" r:id="rId10"/>
      <w:type w:val="nextColumn"/>
      <w:pgSz w:w="11907" w:h="16840" w:code="9"/>
      <w:pgMar w:top="1134" w:right="851" w:bottom="1134" w:left="851" w:header="0"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9267" w14:textId="77777777" w:rsidR="00E442C3" w:rsidRDefault="00E442C3">
      <w:r>
        <w:separator/>
      </w:r>
    </w:p>
  </w:endnote>
  <w:endnote w:type="continuationSeparator" w:id="0">
    <w:p w14:paraId="0774EA1A" w14:textId="77777777" w:rsidR="00E442C3" w:rsidRDefault="00E4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Arial Unicode MS"/>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8D64" w14:textId="77777777" w:rsidR="00355A0C" w:rsidRDefault="00355A0C" w:rsidP="000F371F">
    <w:pPr>
      <w:pStyle w:val="a7"/>
      <w:framePr w:wrap="around" w:vAnchor="text" w:hAnchor="margin" w:xAlign="center" w:y="1"/>
      <w:textDirection w:val="btLr"/>
      <w:rPr>
        <w:rStyle w:val="a8"/>
      </w:rPr>
    </w:pPr>
    <w:r>
      <w:rPr>
        <w:rStyle w:val="a8"/>
      </w:rPr>
      <w:fldChar w:fldCharType="begin"/>
    </w:r>
    <w:r>
      <w:rPr>
        <w:rStyle w:val="a8"/>
      </w:rPr>
      <w:instrText xml:space="preserve">PAGE  </w:instrText>
    </w:r>
    <w:r>
      <w:rPr>
        <w:rStyle w:val="a8"/>
      </w:rPr>
      <w:fldChar w:fldCharType="separate"/>
    </w:r>
    <w:r>
      <w:rPr>
        <w:rStyle w:val="a8"/>
        <w:noProof/>
      </w:rPr>
      <w:t>5</w:t>
    </w:r>
    <w:r>
      <w:rPr>
        <w:rStyle w:val="a8"/>
      </w:rPr>
      <w:fldChar w:fldCharType="end"/>
    </w:r>
  </w:p>
  <w:p w14:paraId="104AEC2E" w14:textId="77777777" w:rsidR="00355A0C" w:rsidRDefault="00355A0C">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09B3" w14:textId="77777777" w:rsidR="00355A0C" w:rsidRDefault="00355A0C" w:rsidP="00C5359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318DA">
      <w:rPr>
        <w:rStyle w:val="a8"/>
        <w:noProof/>
      </w:rPr>
      <w:t>- 3 -</w:t>
    </w:r>
    <w:r>
      <w:rPr>
        <w:rStyle w:val="a8"/>
      </w:rPr>
      <w:fldChar w:fldCharType="end"/>
    </w:r>
  </w:p>
  <w:p w14:paraId="4BB8D0BF" w14:textId="77777777" w:rsidR="00355A0C" w:rsidRDefault="00355A0C">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7D34" w14:textId="77777777" w:rsidR="00E442C3" w:rsidRDefault="00E442C3">
      <w:r>
        <w:separator/>
      </w:r>
    </w:p>
  </w:footnote>
  <w:footnote w:type="continuationSeparator" w:id="0">
    <w:p w14:paraId="583EB1E6" w14:textId="77777777" w:rsidR="00E442C3" w:rsidRDefault="00E44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532"/>
    <w:multiLevelType w:val="hybridMultilevel"/>
    <w:tmpl w:val="4D8C48BE"/>
    <w:lvl w:ilvl="0" w:tplc="99E67A96">
      <w:start w:val="1"/>
      <w:numFmt w:val="decimalFullWidth"/>
      <w:lvlText w:val="%1、"/>
      <w:lvlJc w:val="left"/>
      <w:pPr>
        <w:tabs>
          <w:tab w:val="num" w:pos="1840"/>
        </w:tabs>
        <w:ind w:left="1840" w:hanging="720"/>
      </w:pPr>
      <w:rPr>
        <w:rFonts w:hint="eastAsia"/>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1" w15:restartNumberingAfterBreak="0">
    <w:nsid w:val="0AA63DD9"/>
    <w:multiLevelType w:val="hybridMultilevel"/>
    <w:tmpl w:val="395A8C7E"/>
    <w:lvl w:ilvl="0" w:tplc="54F83A3E">
      <w:start w:val="1"/>
      <w:numFmt w:val="taiwaneseCountingThousand"/>
      <w:lvlText w:val="（%1）"/>
      <w:lvlJc w:val="left"/>
      <w:pPr>
        <w:tabs>
          <w:tab w:val="num" w:pos="1083"/>
        </w:tabs>
        <w:ind w:left="1083" w:hanging="855"/>
      </w:pPr>
      <w:rPr>
        <w:rFonts w:hint="eastAsia"/>
      </w:rPr>
    </w:lvl>
    <w:lvl w:ilvl="1" w:tplc="61F217D0">
      <w:start w:val="1"/>
      <w:numFmt w:val="decimalFullWidth"/>
      <w:lvlText w:val="%2、"/>
      <w:lvlJc w:val="left"/>
      <w:pPr>
        <w:tabs>
          <w:tab w:val="num" w:pos="1428"/>
        </w:tabs>
        <w:ind w:left="1428" w:hanging="720"/>
      </w:pPr>
      <w:rPr>
        <w:rFonts w:hint="eastAsia"/>
      </w:rPr>
    </w:lvl>
    <w:lvl w:ilvl="2" w:tplc="0409001B" w:tentative="1">
      <w:start w:val="1"/>
      <w:numFmt w:val="lowerRoman"/>
      <w:lvlText w:val="%3."/>
      <w:lvlJc w:val="right"/>
      <w:pPr>
        <w:tabs>
          <w:tab w:val="num" w:pos="1668"/>
        </w:tabs>
        <w:ind w:left="1668" w:hanging="480"/>
      </w:pPr>
    </w:lvl>
    <w:lvl w:ilvl="3" w:tplc="0409000F" w:tentative="1">
      <w:start w:val="1"/>
      <w:numFmt w:val="decimal"/>
      <w:lvlText w:val="%4."/>
      <w:lvlJc w:val="left"/>
      <w:pPr>
        <w:tabs>
          <w:tab w:val="num" w:pos="2148"/>
        </w:tabs>
        <w:ind w:left="2148" w:hanging="480"/>
      </w:pPr>
    </w:lvl>
    <w:lvl w:ilvl="4" w:tplc="04090019" w:tentative="1">
      <w:start w:val="1"/>
      <w:numFmt w:val="ideographTraditional"/>
      <w:lvlText w:val="%5、"/>
      <w:lvlJc w:val="left"/>
      <w:pPr>
        <w:tabs>
          <w:tab w:val="num" w:pos="2628"/>
        </w:tabs>
        <w:ind w:left="2628" w:hanging="480"/>
      </w:pPr>
    </w:lvl>
    <w:lvl w:ilvl="5" w:tplc="0409001B" w:tentative="1">
      <w:start w:val="1"/>
      <w:numFmt w:val="lowerRoman"/>
      <w:lvlText w:val="%6."/>
      <w:lvlJc w:val="right"/>
      <w:pPr>
        <w:tabs>
          <w:tab w:val="num" w:pos="3108"/>
        </w:tabs>
        <w:ind w:left="3108" w:hanging="480"/>
      </w:pPr>
    </w:lvl>
    <w:lvl w:ilvl="6" w:tplc="0409000F" w:tentative="1">
      <w:start w:val="1"/>
      <w:numFmt w:val="decimal"/>
      <w:lvlText w:val="%7."/>
      <w:lvlJc w:val="left"/>
      <w:pPr>
        <w:tabs>
          <w:tab w:val="num" w:pos="3588"/>
        </w:tabs>
        <w:ind w:left="3588" w:hanging="480"/>
      </w:pPr>
    </w:lvl>
    <w:lvl w:ilvl="7" w:tplc="04090019" w:tentative="1">
      <w:start w:val="1"/>
      <w:numFmt w:val="ideographTraditional"/>
      <w:lvlText w:val="%8、"/>
      <w:lvlJc w:val="left"/>
      <w:pPr>
        <w:tabs>
          <w:tab w:val="num" w:pos="4068"/>
        </w:tabs>
        <w:ind w:left="4068" w:hanging="480"/>
      </w:pPr>
    </w:lvl>
    <w:lvl w:ilvl="8" w:tplc="0409001B" w:tentative="1">
      <w:start w:val="1"/>
      <w:numFmt w:val="lowerRoman"/>
      <w:lvlText w:val="%9."/>
      <w:lvlJc w:val="right"/>
      <w:pPr>
        <w:tabs>
          <w:tab w:val="num" w:pos="4548"/>
        </w:tabs>
        <w:ind w:left="4548" w:hanging="480"/>
      </w:pPr>
    </w:lvl>
  </w:abstractNum>
  <w:abstractNum w:abstractNumId="2" w15:restartNumberingAfterBreak="0">
    <w:nsid w:val="0B2E0E9B"/>
    <w:multiLevelType w:val="hybridMultilevel"/>
    <w:tmpl w:val="34CA9084"/>
    <w:lvl w:ilvl="0" w:tplc="861EA48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9D68D3"/>
    <w:multiLevelType w:val="hybridMultilevel"/>
    <w:tmpl w:val="D0D8A3B8"/>
    <w:lvl w:ilvl="0" w:tplc="9E546C42">
      <w:start w:val="1"/>
      <w:numFmt w:val="taiwaneseCountingThousand"/>
      <w:lvlText w:val="（%1）"/>
      <w:lvlJc w:val="left"/>
      <w:pPr>
        <w:tabs>
          <w:tab w:val="num" w:pos="1275"/>
        </w:tabs>
        <w:ind w:left="1275" w:hanging="855"/>
      </w:pPr>
      <w:rPr>
        <w:rFonts w:hint="eastAsia"/>
      </w:rPr>
    </w:lvl>
    <w:lvl w:ilvl="1" w:tplc="7346E95A">
      <w:start w:val="1"/>
      <w:numFmt w:val="decimalFullWidth"/>
      <w:lvlText w:val="%2、"/>
      <w:lvlJc w:val="left"/>
      <w:pPr>
        <w:tabs>
          <w:tab w:val="num" w:pos="1620"/>
        </w:tabs>
        <w:ind w:left="1620" w:hanging="720"/>
      </w:pPr>
      <w:rPr>
        <w:rFonts w:ascii="Times New Roman" w:hint="eastAsia"/>
        <w:sz w:val="28"/>
      </w:r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4" w15:restartNumberingAfterBreak="0">
    <w:nsid w:val="2D2D4D07"/>
    <w:multiLevelType w:val="singleLevel"/>
    <w:tmpl w:val="717C26FC"/>
    <w:lvl w:ilvl="0">
      <w:start w:val="1"/>
      <w:numFmt w:val="taiwaneseCountingThousand"/>
      <w:pStyle w:val="a"/>
      <w:lvlText w:val="%1、"/>
      <w:lvlJc w:val="left"/>
      <w:pPr>
        <w:tabs>
          <w:tab w:val="num" w:pos="570"/>
        </w:tabs>
        <w:ind w:left="570" w:hanging="570"/>
      </w:pPr>
      <w:rPr>
        <w:rFonts w:hint="eastAsia"/>
      </w:rPr>
    </w:lvl>
  </w:abstractNum>
  <w:abstractNum w:abstractNumId="5" w15:restartNumberingAfterBreak="0">
    <w:nsid w:val="50D411BE"/>
    <w:multiLevelType w:val="hybridMultilevel"/>
    <w:tmpl w:val="B93A678A"/>
    <w:lvl w:ilvl="0" w:tplc="B2E47020">
      <w:start w:val="1"/>
      <w:numFmt w:val="taiwaneseCountingThousand"/>
      <w:lvlText w:val="%1、"/>
      <w:lvlJc w:val="left"/>
      <w:pPr>
        <w:tabs>
          <w:tab w:val="num" w:pos="720"/>
        </w:tabs>
        <w:ind w:left="720" w:hanging="720"/>
      </w:pPr>
      <w:rPr>
        <w:rFonts w:hAnsi="標楷體" w:hint="default"/>
        <w:lang w:val="en-US"/>
      </w:rPr>
    </w:lvl>
    <w:lvl w:ilvl="1" w:tplc="61F45114">
      <w:start w:val="1"/>
      <w:numFmt w:val="taiwaneseCountingThousand"/>
      <w:lvlText w:val="(%2)"/>
      <w:lvlJc w:val="left"/>
      <w:pPr>
        <w:tabs>
          <w:tab w:val="num" w:pos="960"/>
        </w:tabs>
        <w:ind w:left="960" w:hanging="480"/>
      </w:pPr>
      <w:rPr>
        <w:rFonts w:hint="eastAsia"/>
      </w:rPr>
    </w:lvl>
    <w:lvl w:ilvl="2" w:tplc="1C289014">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3425CCA"/>
    <w:multiLevelType w:val="hybridMultilevel"/>
    <w:tmpl w:val="07A20E26"/>
    <w:lvl w:ilvl="0" w:tplc="187A65DC">
      <w:start w:val="1"/>
      <w:numFmt w:val="taiwaneseCountingThousand"/>
      <w:lvlText w:val="（%1）"/>
      <w:lvlJc w:val="left"/>
      <w:pPr>
        <w:tabs>
          <w:tab w:val="num" w:pos="1560"/>
        </w:tabs>
        <w:ind w:left="1560" w:hanging="10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554214E1"/>
    <w:multiLevelType w:val="hybridMultilevel"/>
    <w:tmpl w:val="6E96D17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C3509C7"/>
    <w:multiLevelType w:val="hybridMultilevel"/>
    <w:tmpl w:val="1FB0209A"/>
    <w:lvl w:ilvl="0" w:tplc="00CCF966">
      <w:start w:val="1"/>
      <w:numFmt w:val="taiwaneseCountingThousand"/>
      <w:lvlText w:val="%1、"/>
      <w:lvlJc w:val="left"/>
      <w:pPr>
        <w:tabs>
          <w:tab w:val="num" w:pos="720"/>
        </w:tabs>
        <w:ind w:left="720" w:hanging="720"/>
      </w:pPr>
      <w:rPr>
        <w:rFonts w:hint="eastAsia"/>
      </w:rPr>
    </w:lvl>
    <w:lvl w:ilvl="1" w:tplc="2FB0037E">
      <w:start w:val="1"/>
      <w:numFmt w:val="taiwaneseCountingThousand"/>
      <w:pStyle w:val="a0"/>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C326B17"/>
    <w:multiLevelType w:val="hybridMultilevel"/>
    <w:tmpl w:val="8148178E"/>
    <w:lvl w:ilvl="0" w:tplc="A2EE0A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1776360255">
    <w:abstractNumId w:val="4"/>
  </w:num>
  <w:num w:numId="2" w16cid:durableId="20054281">
    <w:abstractNumId w:val="8"/>
  </w:num>
  <w:num w:numId="3" w16cid:durableId="1752239655">
    <w:abstractNumId w:val="3"/>
  </w:num>
  <w:num w:numId="4" w16cid:durableId="421537678">
    <w:abstractNumId w:val="0"/>
  </w:num>
  <w:num w:numId="5" w16cid:durableId="637884972">
    <w:abstractNumId w:val="6"/>
  </w:num>
  <w:num w:numId="6" w16cid:durableId="18552213">
    <w:abstractNumId w:val="7"/>
  </w:num>
  <w:num w:numId="7" w16cid:durableId="633801582">
    <w:abstractNumId w:val="2"/>
  </w:num>
  <w:num w:numId="8" w16cid:durableId="434442760">
    <w:abstractNumId w:val="1"/>
  </w:num>
  <w:num w:numId="9" w16cid:durableId="1817138761">
    <w:abstractNumId w:val="5"/>
  </w:num>
  <w:num w:numId="10" w16cid:durableId="18237365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0C"/>
    <w:rsid w:val="0000707E"/>
    <w:rsid w:val="00013C6A"/>
    <w:rsid w:val="000219BF"/>
    <w:rsid w:val="0003645C"/>
    <w:rsid w:val="00043989"/>
    <w:rsid w:val="000448E4"/>
    <w:rsid w:val="000520F8"/>
    <w:rsid w:val="00063423"/>
    <w:rsid w:val="00065A8B"/>
    <w:rsid w:val="00076AD7"/>
    <w:rsid w:val="000A1B72"/>
    <w:rsid w:val="000A398D"/>
    <w:rsid w:val="000A77BD"/>
    <w:rsid w:val="000C16C9"/>
    <w:rsid w:val="000C1A31"/>
    <w:rsid w:val="000D1994"/>
    <w:rsid w:val="000D207A"/>
    <w:rsid w:val="000E2106"/>
    <w:rsid w:val="000F371F"/>
    <w:rsid w:val="000F7B84"/>
    <w:rsid w:val="001023D5"/>
    <w:rsid w:val="00111AE9"/>
    <w:rsid w:val="00113920"/>
    <w:rsid w:val="00127E91"/>
    <w:rsid w:val="00130D6C"/>
    <w:rsid w:val="00134799"/>
    <w:rsid w:val="001434EB"/>
    <w:rsid w:val="00154FDB"/>
    <w:rsid w:val="0016585B"/>
    <w:rsid w:val="0018693B"/>
    <w:rsid w:val="001A43AB"/>
    <w:rsid w:val="001A53B9"/>
    <w:rsid w:val="001B2B63"/>
    <w:rsid w:val="001B4063"/>
    <w:rsid w:val="001C1A22"/>
    <w:rsid w:val="001C677C"/>
    <w:rsid w:val="001E243C"/>
    <w:rsid w:val="001F232C"/>
    <w:rsid w:val="001F2F89"/>
    <w:rsid w:val="002128DB"/>
    <w:rsid w:val="00214DAD"/>
    <w:rsid w:val="00217B7D"/>
    <w:rsid w:val="00223564"/>
    <w:rsid w:val="00223820"/>
    <w:rsid w:val="00224E6A"/>
    <w:rsid w:val="00230B5A"/>
    <w:rsid w:val="00231E48"/>
    <w:rsid w:val="00233316"/>
    <w:rsid w:val="0023637E"/>
    <w:rsid w:val="00242635"/>
    <w:rsid w:val="00243E6F"/>
    <w:rsid w:val="00264EE9"/>
    <w:rsid w:val="0026703E"/>
    <w:rsid w:val="002679C6"/>
    <w:rsid w:val="00273640"/>
    <w:rsid w:val="0027474B"/>
    <w:rsid w:val="00275FFE"/>
    <w:rsid w:val="0027751D"/>
    <w:rsid w:val="002829F9"/>
    <w:rsid w:val="00283169"/>
    <w:rsid w:val="0029403B"/>
    <w:rsid w:val="00294469"/>
    <w:rsid w:val="002A035B"/>
    <w:rsid w:val="002A093C"/>
    <w:rsid w:val="002A0BF7"/>
    <w:rsid w:val="002A4CB3"/>
    <w:rsid w:val="002A5FE8"/>
    <w:rsid w:val="002B45A2"/>
    <w:rsid w:val="002C0171"/>
    <w:rsid w:val="002C24EE"/>
    <w:rsid w:val="002C3155"/>
    <w:rsid w:val="002C766E"/>
    <w:rsid w:val="002C782B"/>
    <w:rsid w:val="002D00F6"/>
    <w:rsid w:val="002D1B13"/>
    <w:rsid w:val="002D3C5A"/>
    <w:rsid w:val="002D73E5"/>
    <w:rsid w:val="002F34ED"/>
    <w:rsid w:val="002F7EF9"/>
    <w:rsid w:val="00305164"/>
    <w:rsid w:val="00311D62"/>
    <w:rsid w:val="0031340F"/>
    <w:rsid w:val="0032049E"/>
    <w:rsid w:val="003267AD"/>
    <w:rsid w:val="003362B1"/>
    <w:rsid w:val="00341F9F"/>
    <w:rsid w:val="00355A0C"/>
    <w:rsid w:val="00361A19"/>
    <w:rsid w:val="00364AC5"/>
    <w:rsid w:val="00366C76"/>
    <w:rsid w:val="00380562"/>
    <w:rsid w:val="00383FDA"/>
    <w:rsid w:val="00384914"/>
    <w:rsid w:val="00384EFA"/>
    <w:rsid w:val="00385375"/>
    <w:rsid w:val="00386C02"/>
    <w:rsid w:val="00386EAF"/>
    <w:rsid w:val="00386FBC"/>
    <w:rsid w:val="00395666"/>
    <w:rsid w:val="0039679E"/>
    <w:rsid w:val="00396A0A"/>
    <w:rsid w:val="003A1233"/>
    <w:rsid w:val="003A2FF2"/>
    <w:rsid w:val="003B5C5B"/>
    <w:rsid w:val="003B7C28"/>
    <w:rsid w:val="003C3069"/>
    <w:rsid w:val="003C44E3"/>
    <w:rsid w:val="003D374E"/>
    <w:rsid w:val="003E7DA5"/>
    <w:rsid w:val="003F0E85"/>
    <w:rsid w:val="003F63BA"/>
    <w:rsid w:val="00415834"/>
    <w:rsid w:val="00415ECC"/>
    <w:rsid w:val="0042060C"/>
    <w:rsid w:val="00423B8E"/>
    <w:rsid w:val="00425B24"/>
    <w:rsid w:val="004344D1"/>
    <w:rsid w:val="00434813"/>
    <w:rsid w:val="00437D3D"/>
    <w:rsid w:val="00442E96"/>
    <w:rsid w:val="00451FCE"/>
    <w:rsid w:val="00453DA6"/>
    <w:rsid w:val="00461CE0"/>
    <w:rsid w:val="0046605B"/>
    <w:rsid w:val="00471A6B"/>
    <w:rsid w:val="004841A3"/>
    <w:rsid w:val="00486012"/>
    <w:rsid w:val="0048619A"/>
    <w:rsid w:val="004A57EE"/>
    <w:rsid w:val="004B2337"/>
    <w:rsid w:val="004B3C44"/>
    <w:rsid w:val="004B6008"/>
    <w:rsid w:val="004B66D9"/>
    <w:rsid w:val="004C1673"/>
    <w:rsid w:val="004D5771"/>
    <w:rsid w:val="004E5DC0"/>
    <w:rsid w:val="004E7D98"/>
    <w:rsid w:val="004F37B3"/>
    <w:rsid w:val="004F78B5"/>
    <w:rsid w:val="00502394"/>
    <w:rsid w:val="00504B2A"/>
    <w:rsid w:val="00507474"/>
    <w:rsid w:val="00510DF5"/>
    <w:rsid w:val="00511422"/>
    <w:rsid w:val="00515989"/>
    <w:rsid w:val="00517E0E"/>
    <w:rsid w:val="00520C4E"/>
    <w:rsid w:val="0052536E"/>
    <w:rsid w:val="005265A6"/>
    <w:rsid w:val="005303D2"/>
    <w:rsid w:val="00551C6D"/>
    <w:rsid w:val="00552F34"/>
    <w:rsid w:val="00554AE9"/>
    <w:rsid w:val="005659D7"/>
    <w:rsid w:val="0056763C"/>
    <w:rsid w:val="005715D0"/>
    <w:rsid w:val="005774BF"/>
    <w:rsid w:val="005879D9"/>
    <w:rsid w:val="00594AF4"/>
    <w:rsid w:val="00596011"/>
    <w:rsid w:val="005A20F3"/>
    <w:rsid w:val="005B7BE2"/>
    <w:rsid w:val="005C0317"/>
    <w:rsid w:val="005C2D9A"/>
    <w:rsid w:val="005C7536"/>
    <w:rsid w:val="005D7DF2"/>
    <w:rsid w:val="005D7F02"/>
    <w:rsid w:val="005E17B7"/>
    <w:rsid w:val="005E4E21"/>
    <w:rsid w:val="005F085F"/>
    <w:rsid w:val="005F0B17"/>
    <w:rsid w:val="005F431C"/>
    <w:rsid w:val="006013FA"/>
    <w:rsid w:val="00602AAE"/>
    <w:rsid w:val="00604705"/>
    <w:rsid w:val="00615E8C"/>
    <w:rsid w:val="006166A6"/>
    <w:rsid w:val="00621CEB"/>
    <w:rsid w:val="00622F39"/>
    <w:rsid w:val="00626C84"/>
    <w:rsid w:val="00630443"/>
    <w:rsid w:val="00645843"/>
    <w:rsid w:val="0064673B"/>
    <w:rsid w:val="006564E3"/>
    <w:rsid w:val="00657553"/>
    <w:rsid w:val="00671265"/>
    <w:rsid w:val="00671AA0"/>
    <w:rsid w:val="00671BF9"/>
    <w:rsid w:val="00681DD1"/>
    <w:rsid w:val="006B2478"/>
    <w:rsid w:val="006B44B6"/>
    <w:rsid w:val="006C2012"/>
    <w:rsid w:val="006C31C9"/>
    <w:rsid w:val="006C5522"/>
    <w:rsid w:val="006E1116"/>
    <w:rsid w:val="006F4363"/>
    <w:rsid w:val="006F60BC"/>
    <w:rsid w:val="006F6A81"/>
    <w:rsid w:val="0071039E"/>
    <w:rsid w:val="00722532"/>
    <w:rsid w:val="007323BC"/>
    <w:rsid w:val="00732B12"/>
    <w:rsid w:val="0073632A"/>
    <w:rsid w:val="007468DB"/>
    <w:rsid w:val="00746C95"/>
    <w:rsid w:val="00761E5D"/>
    <w:rsid w:val="00764450"/>
    <w:rsid w:val="0077311B"/>
    <w:rsid w:val="0077388C"/>
    <w:rsid w:val="00786C7F"/>
    <w:rsid w:val="007A108D"/>
    <w:rsid w:val="007A3827"/>
    <w:rsid w:val="007B3D4E"/>
    <w:rsid w:val="007C17B7"/>
    <w:rsid w:val="007C2C00"/>
    <w:rsid w:val="007C536B"/>
    <w:rsid w:val="007E460F"/>
    <w:rsid w:val="007F75DC"/>
    <w:rsid w:val="00810DD5"/>
    <w:rsid w:val="00812A96"/>
    <w:rsid w:val="008368AA"/>
    <w:rsid w:val="008374AD"/>
    <w:rsid w:val="00852BA4"/>
    <w:rsid w:val="0085327E"/>
    <w:rsid w:val="008628F2"/>
    <w:rsid w:val="008748EF"/>
    <w:rsid w:val="00875497"/>
    <w:rsid w:val="00881897"/>
    <w:rsid w:val="008A2B92"/>
    <w:rsid w:val="008A5D19"/>
    <w:rsid w:val="008B3E3C"/>
    <w:rsid w:val="008D06FD"/>
    <w:rsid w:val="008D19CF"/>
    <w:rsid w:val="008D2BFA"/>
    <w:rsid w:val="008D56AE"/>
    <w:rsid w:val="008E268E"/>
    <w:rsid w:val="008E2F1E"/>
    <w:rsid w:val="008E464E"/>
    <w:rsid w:val="008E52EA"/>
    <w:rsid w:val="008E5768"/>
    <w:rsid w:val="00905214"/>
    <w:rsid w:val="00913B73"/>
    <w:rsid w:val="00925320"/>
    <w:rsid w:val="00930836"/>
    <w:rsid w:val="009417E8"/>
    <w:rsid w:val="00942115"/>
    <w:rsid w:val="00946EA6"/>
    <w:rsid w:val="00947268"/>
    <w:rsid w:val="00961CB9"/>
    <w:rsid w:val="0096473B"/>
    <w:rsid w:val="00967503"/>
    <w:rsid w:val="00977143"/>
    <w:rsid w:val="00981791"/>
    <w:rsid w:val="00982218"/>
    <w:rsid w:val="009956E2"/>
    <w:rsid w:val="009B4077"/>
    <w:rsid w:val="009C268B"/>
    <w:rsid w:val="009C5FDC"/>
    <w:rsid w:val="009C7C8B"/>
    <w:rsid w:val="009D098A"/>
    <w:rsid w:val="009D205B"/>
    <w:rsid w:val="009D2C80"/>
    <w:rsid w:val="009E3635"/>
    <w:rsid w:val="009E4585"/>
    <w:rsid w:val="009E4808"/>
    <w:rsid w:val="009E48BD"/>
    <w:rsid w:val="009E65D2"/>
    <w:rsid w:val="00A05C5E"/>
    <w:rsid w:val="00A07FCB"/>
    <w:rsid w:val="00A154CC"/>
    <w:rsid w:val="00A15A43"/>
    <w:rsid w:val="00A254BF"/>
    <w:rsid w:val="00A41175"/>
    <w:rsid w:val="00A57E87"/>
    <w:rsid w:val="00A66E03"/>
    <w:rsid w:val="00A67E34"/>
    <w:rsid w:val="00A76600"/>
    <w:rsid w:val="00A82B13"/>
    <w:rsid w:val="00A83430"/>
    <w:rsid w:val="00A90FE0"/>
    <w:rsid w:val="00A95439"/>
    <w:rsid w:val="00AA53D2"/>
    <w:rsid w:val="00AA74DB"/>
    <w:rsid w:val="00AB1520"/>
    <w:rsid w:val="00AB3A5F"/>
    <w:rsid w:val="00AC6864"/>
    <w:rsid w:val="00AD1C9E"/>
    <w:rsid w:val="00AD40F4"/>
    <w:rsid w:val="00AF2070"/>
    <w:rsid w:val="00B023CA"/>
    <w:rsid w:val="00B03FDC"/>
    <w:rsid w:val="00B10462"/>
    <w:rsid w:val="00B10F12"/>
    <w:rsid w:val="00B12183"/>
    <w:rsid w:val="00B1352D"/>
    <w:rsid w:val="00B318DA"/>
    <w:rsid w:val="00B35590"/>
    <w:rsid w:val="00B41AED"/>
    <w:rsid w:val="00B448BE"/>
    <w:rsid w:val="00B473B9"/>
    <w:rsid w:val="00B52DC9"/>
    <w:rsid w:val="00B57023"/>
    <w:rsid w:val="00B6702B"/>
    <w:rsid w:val="00B70FAE"/>
    <w:rsid w:val="00B71DD0"/>
    <w:rsid w:val="00B81BE6"/>
    <w:rsid w:val="00B82702"/>
    <w:rsid w:val="00B90509"/>
    <w:rsid w:val="00B92289"/>
    <w:rsid w:val="00B95519"/>
    <w:rsid w:val="00BB2A0B"/>
    <w:rsid w:val="00BB2BFE"/>
    <w:rsid w:val="00BB65A3"/>
    <w:rsid w:val="00BB7137"/>
    <w:rsid w:val="00BC796E"/>
    <w:rsid w:val="00BD566C"/>
    <w:rsid w:val="00BE17B1"/>
    <w:rsid w:val="00BE310A"/>
    <w:rsid w:val="00BF272B"/>
    <w:rsid w:val="00BF624C"/>
    <w:rsid w:val="00C0645C"/>
    <w:rsid w:val="00C23445"/>
    <w:rsid w:val="00C241A6"/>
    <w:rsid w:val="00C25D17"/>
    <w:rsid w:val="00C30305"/>
    <w:rsid w:val="00C47381"/>
    <w:rsid w:val="00C52916"/>
    <w:rsid w:val="00C52FA3"/>
    <w:rsid w:val="00C53597"/>
    <w:rsid w:val="00C8757A"/>
    <w:rsid w:val="00CA3585"/>
    <w:rsid w:val="00CA3E75"/>
    <w:rsid w:val="00CA63CE"/>
    <w:rsid w:val="00CB1FF8"/>
    <w:rsid w:val="00CB7431"/>
    <w:rsid w:val="00CC1BFD"/>
    <w:rsid w:val="00CC4FD9"/>
    <w:rsid w:val="00CC725A"/>
    <w:rsid w:val="00CD0FC4"/>
    <w:rsid w:val="00CD1615"/>
    <w:rsid w:val="00CD23B9"/>
    <w:rsid w:val="00CD7CE8"/>
    <w:rsid w:val="00CE32EC"/>
    <w:rsid w:val="00CE5833"/>
    <w:rsid w:val="00CE692D"/>
    <w:rsid w:val="00CF0C36"/>
    <w:rsid w:val="00D031D8"/>
    <w:rsid w:val="00D11F9C"/>
    <w:rsid w:val="00D12ECF"/>
    <w:rsid w:val="00D15B3B"/>
    <w:rsid w:val="00D16296"/>
    <w:rsid w:val="00D16804"/>
    <w:rsid w:val="00D17422"/>
    <w:rsid w:val="00D30F7A"/>
    <w:rsid w:val="00D35A92"/>
    <w:rsid w:val="00D35B50"/>
    <w:rsid w:val="00D40243"/>
    <w:rsid w:val="00D443C2"/>
    <w:rsid w:val="00D44E84"/>
    <w:rsid w:val="00D534AE"/>
    <w:rsid w:val="00D53CDC"/>
    <w:rsid w:val="00D67718"/>
    <w:rsid w:val="00D74754"/>
    <w:rsid w:val="00D76F64"/>
    <w:rsid w:val="00DA349B"/>
    <w:rsid w:val="00DA3D6D"/>
    <w:rsid w:val="00DA7482"/>
    <w:rsid w:val="00DB07C4"/>
    <w:rsid w:val="00DB5FC5"/>
    <w:rsid w:val="00DB7152"/>
    <w:rsid w:val="00DC631C"/>
    <w:rsid w:val="00DC719E"/>
    <w:rsid w:val="00DD27E5"/>
    <w:rsid w:val="00DD5AF6"/>
    <w:rsid w:val="00DD6A42"/>
    <w:rsid w:val="00DD7E5A"/>
    <w:rsid w:val="00DF4A17"/>
    <w:rsid w:val="00E12DDB"/>
    <w:rsid w:val="00E14793"/>
    <w:rsid w:val="00E15C53"/>
    <w:rsid w:val="00E172E9"/>
    <w:rsid w:val="00E33884"/>
    <w:rsid w:val="00E442C3"/>
    <w:rsid w:val="00E5433B"/>
    <w:rsid w:val="00E54D0C"/>
    <w:rsid w:val="00E65923"/>
    <w:rsid w:val="00E712B2"/>
    <w:rsid w:val="00E90348"/>
    <w:rsid w:val="00E91BAF"/>
    <w:rsid w:val="00E94D44"/>
    <w:rsid w:val="00E966D2"/>
    <w:rsid w:val="00EA0CBD"/>
    <w:rsid w:val="00EB08AD"/>
    <w:rsid w:val="00EB3EEA"/>
    <w:rsid w:val="00EB5E3D"/>
    <w:rsid w:val="00EC177E"/>
    <w:rsid w:val="00EC3E06"/>
    <w:rsid w:val="00ED2D45"/>
    <w:rsid w:val="00EE0752"/>
    <w:rsid w:val="00EE2606"/>
    <w:rsid w:val="00EE2F90"/>
    <w:rsid w:val="00EF75E6"/>
    <w:rsid w:val="00F004CC"/>
    <w:rsid w:val="00F02F68"/>
    <w:rsid w:val="00F0588A"/>
    <w:rsid w:val="00F07718"/>
    <w:rsid w:val="00F36156"/>
    <w:rsid w:val="00F3738E"/>
    <w:rsid w:val="00F51FF0"/>
    <w:rsid w:val="00F71274"/>
    <w:rsid w:val="00F74035"/>
    <w:rsid w:val="00F77E98"/>
    <w:rsid w:val="00F8039D"/>
    <w:rsid w:val="00F910D9"/>
    <w:rsid w:val="00F91B3B"/>
    <w:rsid w:val="00F92DB1"/>
    <w:rsid w:val="00FA3904"/>
    <w:rsid w:val="00FA450D"/>
    <w:rsid w:val="00FA58A4"/>
    <w:rsid w:val="00FB4355"/>
    <w:rsid w:val="00FC4D4A"/>
    <w:rsid w:val="00FD0548"/>
    <w:rsid w:val="00FD569C"/>
    <w:rsid w:val="00FE5D08"/>
    <w:rsid w:val="00FE6E53"/>
    <w:rsid w:val="00FF06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E3DD8"/>
  <w15:chartTrackingRefBased/>
  <w15:docId w15:val="{F3FAFD53-B19F-4A37-978B-7D8712F9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pPr>
      <w:ind w:left="332" w:hanging="332"/>
    </w:pPr>
    <w:rPr>
      <w:sz w:val="22"/>
      <w:szCs w:val="20"/>
    </w:rPr>
  </w:style>
  <w:style w:type="paragraph" w:styleId="2">
    <w:name w:val="Body Text Indent 2"/>
    <w:basedOn w:val="a1"/>
    <w:pPr>
      <w:ind w:left="212" w:hanging="212"/>
    </w:pPr>
    <w:rPr>
      <w:sz w:val="22"/>
      <w:szCs w:val="20"/>
    </w:rPr>
  </w:style>
  <w:style w:type="paragraph" w:styleId="3">
    <w:name w:val="Body Text Indent 3"/>
    <w:basedOn w:val="a1"/>
    <w:pPr>
      <w:ind w:left="284" w:hanging="284"/>
    </w:pPr>
    <w:rPr>
      <w:sz w:val="22"/>
      <w:szCs w:val="20"/>
    </w:rPr>
  </w:style>
  <w:style w:type="paragraph" w:styleId="20">
    <w:name w:val="List 2"/>
    <w:basedOn w:val="a1"/>
    <w:pPr>
      <w:ind w:leftChars="400" w:left="100" w:hangingChars="200" w:hanging="200"/>
    </w:pPr>
    <w:rPr>
      <w:sz w:val="22"/>
      <w:szCs w:val="20"/>
    </w:rPr>
  </w:style>
  <w:style w:type="paragraph" w:styleId="a6">
    <w:name w:val="Normal Indent"/>
    <w:basedOn w:val="a1"/>
    <w:pPr>
      <w:ind w:leftChars="200" w:left="480"/>
    </w:pPr>
    <w:rPr>
      <w:sz w:val="22"/>
      <w:szCs w:val="20"/>
    </w:rPr>
  </w:style>
  <w:style w:type="paragraph" w:styleId="a7">
    <w:name w:val="footer"/>
    <w:basedOn w:val="a1"/>
    <w:pPr>
      <w:tabs>
        <w:tab w:val="center" w:pos="4153"/>
        <w:tab w:val="right" w:pos="8306"/>
      </w:tabs>
      <w:snapToGrid w:val="0"/>
    </w:pPr>
    <w:rPr>
      <w:sz w:val="20"/>
      <w:szCs w:val="20"/>
    </w:rPr>
  </w:style>
  <w:style w:type="character" w:styleId="a8">
    <w:name w:val="page number"/>
    <w:basedOn w:val="a2"/>
  </w:style>
  <w:style w:type="paragraph" w:customStyle="1" w:styleId="a">
    <w:name w:val="一、"/>
    <w:basedOn w:val="a1"/>
    <w:pPr>
      <w:numPr>
        <w:numId w:val="1"/>
      </w:numPr>
      <w:spacing w:before="60" w:after="60" w:line="440" w:lineRule="exact"/>
    </w:pPr>
    <w:rPr>
      <w:rFonts w:eastAsia="標楷體"/>
      <w:sz w:val="32"/>
      <w:szCs w:val="20"/>
    </w:rPr>
  </w:style>
  <w:style w:type="paragraph" w:styleId="21">
    <w:name w:val="Body Text 2"/>
    <w:basedOn w:val="a1"/>
    <w:pPr>
      <w:kinsoku w:val="0"/>
      <w:spacing w:before="100" w:beforeAutospacing="1" w:after="100" w:afterAutospacing="1" w:line="400" w:lineRule="exact"/>
    </w:pPr>
    <w:rPr>
      <w:rFonts w:eastAsia="標楷體"/>
      <w:bCs/>
      <w:sz w:val="28"/>
    </w:rPr>
  </w:style>
  <w:style w:type="paragraph" w:customStyle="1" w:styleId="a0">
    <w:name w:val="（一）"/>
    <w:basedOn w:val="a1"/>
    <w:pPr>
      <w:numPr>
        <w:ilvl w:val="1"/>
        <w:numId w:val="2"/>
      </w:numPr>
      <w:kinsoku w:val="0"/>
      <w:spacing w:line="400" w:lineRule="exact"/>
    </w:pPr>
    <w:rPr>
      <w:rFonts w:eastAsia="標楷體"/>
      <w:sz w:val="28"/>
    </w:rPr>
  </w:style>
  <w:style w:type="paragraph" w:customStyle="1" w:styleId="1">
    <w:name w:val="1."/>
    <w:basedOn w:val="a1"/>
    <w:pPr>
      <w:kinsoku w:val="0"/>
      <w:spacing w:line="400" w:lineRule="exact"/>
      <w:ind w:left="1335"/>
    </w:pPr>
    <w:rPr>
      <w:rFonts w:eastAsia="標楷體"/>
      <w:sz w:val="28"/>
    </w:rPr>
  </w:style>
  <w:style w:type="paragraph" w:styleId="a9">
    <w:name w:val="Balloon Text"/>
    <w:basedOn w:val="a1"/>
    <w:semiHidden/>
    <w:rsid w:val="004F78B5"/>
    <w:rPr>
      <w:rFonts w:ascii="Arial" w:hAnsi="Arial"/>
      <w:sz w:val="18"/>
      <w:szCs w:val="18"/>
    </w:rPr>
  </w:style>
  <w:style w:type="paragraph" w:styleId="aa">
    <w:name w:val="header"/>
    <w:basedOn w:val="a1"/>
    <w:link w:val="ab"/>
    <w:rsid w:val="000F371F"/>
    <w:pPr>
      <w:tabs>
        <w:tab w:val="center" w:pos="4153"/>
        <w:tab w:val="right" w:pos="8306"/>
      </w:tabs>
      <w:snapToGrid w:val="0"/>
    </w:pPr>
    <w:rPr>
      <w:sz w:val="20"/>
      <w:szCs w:val="20"/>
    </w:rPr>
  </w:style>
  <w:style w:type="paragraph" w:styleId="Web">
    <w:name w:val="Normal (Web)"/>
    <w:basedOn w:val="a1"/>
    <w:uiPriority w:val="99"/>
    <w:rsid w:val="00F3738E"/>
  </w:style>
  <w:style w:type="paragraph" w:customStyle="1" w:styleId="Default">
    <w:name w:val="Default"/>
    <w:rsid w:val="00434813"/>
    <w:pPr>
      <w:widowControl w:val="0"/>
      <w:autoSpaceDE w:val="0"/>
      <w:autoSpaceDN w:val="0"/>
      <w:adjustRightInd w:val="0"/>
    </w:pPr>
    <w:rPr>
      <w:rFonts w:ascii="標楷體" w:eastAsia="標楷體" w:cs="標楷體"/>
      <w:color w:val="000000"/>
      <w:sz w:val="24"/>
      <w:szCs w:val="24"/>
    </w:rPr>
  </w:style>
  <w:style w:type="character" w:customStyle="1" w:styleId="ab">
    <w:name w:val="頁首 字元"/>
    <w:link w:val="aa"/>
    <w:rsid w:val="00434813"/>
    <w:rPr>
      <w:kern w:val="2"/>
    </w:rPr>
  </w:style>
  <w:style w:type="paragraph" w:customStyle="1" w:styleId="7">
    <w:name w:val="樣式7"/>
    <w:basedOn w:val="a1"/>
    <w:rsid w:val="00F36156"/>
    <w:pPr>
      <w:kinsoku w:val="0"/>
      <w:adjustRightInd w:val="0"/>
      <w:spacing w:line="360" w:lineRule="exact"/>
      <w:ind w:left="1361" w:hanging="1361"/>
      <w:textAlignment w:val="baseline"/>
    </w:pPr>
    <w:rPr>
      <w:rFonts w:eastAsia="全真楷書"/>
      <w:spacing w:val="14"/>
      <w:kern w:val="0"/>
      <w:szCs w:val="20"/>
    </w:rPr>
  </w:style>
  <w:style w:type="paragraph" w:customStyle="1" w:styleId="ac">
    <w:name w:val="字元"/>
    <w:basedOn w:val="a1"/>
    <w:rsid w:val="00F36156"/>
    <w:pPr>
      <w:widowControl/>
      <w:spacing w:after="160" w:line="240" w:lineRule="exact"/>
    </w:pPr>
    <w:rPr>
      <w:rFonts w:ascii="Verdana" w:hAnsi="Verdana"/>
      <w:kern w:val="0"/>
      <w:sz w:val="20"/>
      <w:szCs w:val="20"/>
      <w:lang w:eastAsia="en-US"/>
    </w:rPr>
  </w:style>
  <w:style w:type="paragraph" w:styleId="ad">
    <w:name w:val="Plain Text"/>
    <w:basedOn w:val="a1"/>
    <w:link w:val="ae"/>
    <w:rsid w:val="00D031D8"/>
    <w:rPr>
      <w:rFonts w:ascii="細明體" w:eastAsia="細明體" w:hAnsi="Courier New" w:cs="Courier New"/>
    </w:rPr>
  </w:style>
  <w:style w:type="character" w:customStyle="1" w:styleId="ae">
    <w:name w:val="純文字 字元"/>
    <w:link w:val="ad"/>
    <w:rsid w:val="00D031D8"/>
    <w:rPr>
      <w:rFonts w:ascii="細明體" w:eastAsia="細明體"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936743">
      <w:bodyDiv w:val="1"/>
      <w:marLeft w:val="0"/>
      <w:marRight w:val="0"/>
      <w:marTop w:val="0"/>
      <w:marBottom w:val="0"/>
      <w:divBdr>
        <w:top w:val="none" w:sz="0" w:space="0" w:color="auto"/>
        <w:left w:val="none" w:sz="0" w:space="0" w:color="auto"/>
        <w:bottom w:val="none" w:sz="0" w:space="0" w:color="auto"/>
        <w:right w:val="none" w:sz="0" w:space="0" w:color="auto"/>
      </w:divBdr>
    </w:div>
    <w:div w:id="827667979">
      <w:bodyDiv w:val="1"/>
      <w:marLeft w:val="0"/>
      <w:marRight w:val="0"/>
      <w:marTop w:val="0"/>
      <w:marBottom w:val="0"/>
      <w:divBdr>
        <w:top w:val="none" w:sz="0" w:space="0" w:color="auto"/>
        <w:left w:val="none" w:sz="0" w:space="0" w:color="auto"/>
        <w:bottom w:val="none" w:sz="0" w:space="0" w:color="auto"/>
        <w:right w:val="none" w:sz="0" w:space="0" w:color="auto"/>
      </w:divBdr>
    </w:div>
    <w:div w:id="2026051822">
      <w:bodyDiv w:val="1"/>
      <w:marLeft w:val="0"/>
      <w:marRight w:val="0"/>
      <w:marTop w:val="0"/>
      <w:marBottom w:val="0"/>
      <w:divBdr>
        <w:top w:val="none" w:sz="0" w:space="0" w:color="auto"/>
        <w:left w:val="none" w:sz="0" w:space="0" w:color="auto"/>
        <w:bottom w:val="none" w:sz="0" w:space="0" w:color="auto"/>
        <w:right w:val="none" w:sz="0" w:space="0" w:color="auto"/>
      </w:divBdr>
    </w:div>
    <w:div w:id="207612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DC074-9E9D-4BFE-849D-B4CBCB2B4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（標售機關）公告（備查本）（通信投標方式）</dc:title>
  <dc:subject/>
  <dc:creator>test</dc:creator>
  <cp:keywords/>
  <dc:description/>
  <cp:lastModifiedBy>行政財管 雲教</cp:lastModifiedBy>
  <cp:revision>4</cp:revision>
  <cp:lastPrinted>2025-10-13T07:32:00Z</cp:lastPrinted>
  <dcterms:created xsi:type="dcterms:W3CDTF">2025-10-31T05:37:00Z</dcterms:created>
  <dcterms:modified xsi:type="dcterms:W3CDTF">2025-10-31T08:56:00Z</dcterms:modified>
</cp:coreProperties>
</file>